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8CD2D" w14:textId="77777777" w:rsidR="00FD1DA9" w:rsidRDefault="00FD1DA9" w:rsidP="00FD1DA9">
      <w:pPr>
        <w:jc w:val="center"/>
        <w:rPr>
          <w:b/>
          <w:lang w:val="en-GB"/>
        </w:rPr>
      </w:pPr>
    </w:p>
    <w:p w14:paraId="2918CD2E" w14:textId="77777777" w:rsidR="00FD1DA9" w:rsidRDefault="00FD1DA9" w:rsidP="00FD1DA9">
      <w:pPr>
        <w:jc w:val="center"/>
        <w:rPr>
          <w:b/>
          <w:lang w:val="en-GB"/>
        </w:rPr>
      </w:pPr>
    </w:p>
    <w:p w14:paraId="2918CD2F" w14:textId="77777777" w:rsidR="00FD1DA9" w:rsidRDefault="00FD1DA9" w:rsidP="00FD1DA9">
      <w:pPr>
        <w:jc w:val="center"/>
        <w:rPr>
          <w:b/>
          <w:lang w:val="en-GB"/>
        </w:rPr>
      </w:pPr>
    </w:p>
    <w:p w14:paraId="2918CD30" w14:textId="77777777" w:rsidR="00FD1DA9" w:rsidRDefault="00FD1DA9" w:rsidP="00FD1DA9">
      <w:pPr>
        <w:jc w:val="center"/>
        <w:rPr>
          <w:b/>
          <w:lang w:val="en-GB"/>
        </w:rPr>
      </w:pPr>
    </w:p>
    <w:p w14:paraId="2918CD31" w14:textId="77777777" w:rsidR="00FD1DA9" w:rsidRPr="00F051D0" w:rsidRDefault="00FD1DA9" w:rsidP="00FD1DA9">
      <w:pPr>
        <w:jc w:val="center"/>
        <w:rPr>
          <w:b/>
          <w:lang w:val="en-GB"/>
        </w:rPr>
      </w:pPr>
    </w:p>
    <w:p w14:paraId="2918CD32" w14:textId="77777777" w:rsidR="00FD1DA9" w:rsidRPr="00F051D0" w:rsidRDefault="00FD1DA9" w:rsidP="00FD1DA9">
      <w:pPr>
        <w:jc w:val="center"/>
        <w:rPr>
          <w:b/>
          <w:lang w:val="en-GB"/>
        </w:rPr>
      </w:pPr>
    </w:p>
    <w:p w14:paraId="2918CD33" w14:textId="77777777" w:rsidR="00FD1DA9" w:rsidRPr="00F051D0" w:rsidRDefault="00FD1DA9" w:rsidP="00FD1DA9">
      <w:pPr>
        <w:jc w:val="center"/>
        <w:rPr>
          <w:b/>
          <w:sz w:val="28"/>
          <w:szCs w:val="28"/>
          <w:lang w:val="en-GB"/>
        </w:rPr>
      </w:pPr>
      <w:r w:rsidRPr="00F051D0">
        <w:rPr>
          <w:b/>
          <w:sz w:val="28"/>
          <w:szCs w:val="28"/>
          <w:lang w:val="en-GB"/>
        </w:rPr>
        <w:t>Case for Regulatory Intervention (CRI)</w:t>
      </w:r>
    </w:p>
    <w:p w14:paraId="2918CD34" w14:textId="77777777" w:rsidR="00FD1DA9" w:rsidRDefault="00FD1DA9" w:rsidP="00FD1DA9">
      <w:pPr>
        <w:jc w:val="center"/>
        <w:rPr>
          <w:b/>
          <w:lang w:val="en-GB"/>
        </w:rPr>
      </w:pPr>
    </w:p>
    <w:p w14:paraId="2918CD35" w14:textId="77777777" w:rsidR="00FD1DA9" w:rsidRDefault="00FD1DA9" w:rsidP="00FD1DA9">
      <w:pPr>
        <w:jc w:val="center"/>
        <w:rPr>
          <w:b/>
          <w:lang w:val="en-GB"/>
        </w:rPr>
      </w:pPr>
    </w:p>
    <w:p w14:paraId="2918CD39" w14:textId="1157BC28" w:rsidR="00FD1DA9" w:rsidRDefault="00750D63" w:rsidP="00FD1DA9">
      <w:pPr>
        <w:rPr>
          <w:b/>
          <w:lang w:val="en-GB"/>
        </w:rPr>
      </w:pPr>
      <w:r>
        <w:rPr>
          <w:b/>
          <w:lang w:val="en-GB"/>
        </w:rPr>
        <w:t>The National Transposition of Directive 2012/18/EU on the control of major-accident hazards involving dangerous substances, amending and subsequently repealing Council Directive 96/82/EC</w:t>
      </w:r>
    </w:p>
    <w:p w14:paraId="2918CD3A" w14:textId="77777777" w:rsidR="00FD1DA9" w:rsidRDefault="00FD1DA9" w:rsidP="00FD1DA9">
      <w:pPr>
        <w:jc w:val="center"/>
        <w:rPr>
          <w:b/>
          <w:lang w:val="en-GB"/>
        </w:rPr>
      </w:pPr>
    </w:p>
    <w:p w14:paraId="2918CD3B" w14:textId="77777777" w:rsidR="00FD1DA9" w:rsidRDefault="00FD1DA9" w:rsidP="00FD1DA9">
      <w:pPr>
        <w:jc w:val="center"/>
        <w:rPr>
          <w:b/>
          <w:lang w:val="en-GB"/>
        </w:rPr>
      </w:pPr>
    </w:p>
    <w:p w14:paraId="2918CD3C" w14:textId="77777777" w:rsidR="00FD1DA9" w:rsidRDefault="00FD1DA9" w:rsidP="00FD1DA9">
      <w:pPr>
        <w:rPr>
          <w:b/>
          <w:lang w:val="en-GB"/>
        </w:rPr>
      </w:pPr>
    </w:p>
    <w:p w14:paraId="2918CD3D" w14:textId="77777777" w:rsidR="00FD1DA9" w:rsidRDefault="00FD1DA9" w:rsidP="00FD1DA9">
      <w:pPr>
        <w:rPr>
          <w:b/>
          <w:lang w:val="en-GB"/>
        </w:rPr>
      </w:pPr>
    </w:p>
    <w:p w14:paraId="2918CD3E" w14:textId="77777777" w:rsidR="00FD1DA9" w:rsidRDefault="00FD1DA9" w:rsidP="00FD1DA9">
      <w:pPr>
        <w:jc w:val="center"/>
        <w:rPr>
          <w:b/>
          <w:lang w:val="en-GB"/>
        </w:rPr>
      </w:pPr>
    </w:p>
    <w:p w14:paraId="2918CD3F" w14:textId="77777777" w:rsidR="00FD1DA9" w:rsidRDefault="00FD1DA9" w:rsidP="00FD1DA9">
      <w:pPr>
        <w:jc w:val="center"/>
        <w:rPr>
          <w:b/>
          <w:lang w:val="en-GB"/>
        </w:rPr>
      </w:pPr>
    </w:p>
    <w:p w14:paraId="2918CD40" w14:textId="280FE9CA" w:rsidR="00FD1DA9" w:rsidRDefault="00C23124" w:rsidP="00FD1DA9">
      <w:pPr>
        <w:rPr>
          <w:b/>
          <w:lang w:val="en-GB"/>
        </w:rPr>
      </w:pPr>
      <w:proofErr w:type="gramStart"/>
      <w:r>
        <w:rPr>
          <w:b/>
          <w:lang w:val="en-GB"/>
        </w:rPr>
        <w:t>Proposed by: Pat Conneely</w:t>
      </w:r>
      <w:r w:rsidR="00FD1DA9">
        <w:rPr>
          <w:b/>
          <w:lang w:val="en-GB"/>
        </w:rPr>
        <w:t>.</w:t>
      </w:r>
      <w:proofErr w:type="gramEnd"/>
      <w:r w:rsidR="00FD1DA9">
        <w:rPr>
          <w:b/>
          <w:lang w:val="en-GB"/>
        </w:rPr>
        <w:tab/>
      </w:r>
      <w:r>
        <w:rPr>
          <w:b/>
          <w:lang w:val="en-GB"/>
        </w:rPr>
        <w:tab/>
      </w:r>
      <w:r>
        <w:rPr>
          <w:b/>
          <w:lang w:val="en-GB"/>
        </w:rPr>
        <w:tab/>
      </w:r>
      <w:r>
        <w:rPr>
          <w:b/>
          <w:lang w:val="en-GB"/>
        </w:rPr>
        <w:tab/>
      </w:r>
      <w:r w:rsidR="003B18CE">
        <w:rPr>
          <w:b/>
          <w:lang w:val="en-GB"/>
        </w:rPr>
        <w:tab/>
      </w:r>
      <w:r w:rsidR="008B7F50">
        <w:rPr>
          <w:b/>
          <w:lang w:val="en-GB"/>
        </w:rPr>
        <w:tab/>
      </w:r>
      <w:r w:rsidR="00FD1DA9">
        <w:rPr>
          <w:b/>
          <w:lang w:val="en-GB"/>
        </w:rPr>
        <w:t>Date</w:t>
      </w:r>
      <w:r w:rsidR="003B18CE">
        <w:rPr>
          <w:b/>
          <w:lang w:val="en-GB"/>
        </w:rPr>
        <w:t>:</w:t>
      </w:r>
      <w:r w:rsidR="00FD1DA9">
        <w:rPr>
          <w:b/>
          <w:lang w:val="en-GB"/>
        </w:rPr>
        <w:t xml:space="preserve"> </w:t>
      </w:r>
      <w:r>
        <w:rPr>
          <w:b/>
          <w:lang w:val="en-GB"/>
        </w:rPr>
        <w:t>13 May 2014</w:t>
      </w:r>
    </w:p>
    <w:p w14:paraId="2918CD41" w14:textId="77777777" w:rsidR="00FD1DA9" w:rsidRDefault="00FD1DA9" w:rsidP="00FD1DA9">
      <w:pPr>
        <w:rPr>
          <w:b/>
          <w:lang w:val="en-GB"/>
        </w:rPr>
      </w:pPr>
    </w:p>
    <w:p w14:paraId="2918CD42" w14:textId="77777777" w:rsidR="00FD1DA9" w:rsidRDefault="00FD1DA9" w:rsidP="00FD1DA9">
      <w:pPr>
        <w:rPr>
          <w:b/>
          <w:lang w:val="en-GB"/>
        </w:rPr>
      </w:pPr>
    </w:p>
    <w:p w14:paraId="2918CD43" w14:textId="77777777" w:rsidR="00FD1DA9" w:rsidRDefault="00FD1DA9" w:rsidP="00FD1DA9">
      <w:pPr>
        <w:rPr>
          <w:b/>
          <w:lang w:val="en-GB"/>
        </w:rPr>
      </w:pPr>
    </w:p>
    <w:p w14:paraId="2918CD44" w14:textId="77777777" w:rsidR="00FD1DA9" w:rsidRDefault="00FD1DA9" w:rsidP="00FD1DA9">
      <w:pPr>
        <w:rPr>
          <w:b/>
          <w:lang w:val="en-GB"/>
        </w:rPr>
      </w:pPr>
    </w:p>
    <w:p w14:paraId="2918CD45" w14:textId="77777777" w:rsidR="00FD1DA9" w:rsidRDefault="00FD1DA9" w:rsidP="00FD1DA9">
      <w:pPr>
        <w:rPr>
          <w:b/>
          <w:lang w:val="en-GB"/>
        </w:rPr>
      </w:pPr>
    </w:p>
    <w:p w14:paraId="2918CD46" w14:textId="77777777" w:rsidR="00FD1DA9" w:rsidRDefault="00FD1DA9" w:rsidP="00FD1DA9">
      <w:pPr>
        <w:rPr>
          <w:b/>
          <w:lang w:val="en-GB"/>
        </w:rPr>
      </w:pPr>
    </w:p>
    <w:p w14:paraId="2918CD47" w14:textId="77777777" w:rsidR="00FD1DA9" w:rsidRDefault="00FD1DA9" w:rsidP="00FD1DA9">
      <w:pPr>
        <w:rPr>
          <w:b/>
          <w:lang w:val="en-GB"/>
        </w:rPr>
      </w:pPr>
    </w:p>
    <w:p w14:paraId="2918CD48" w14:textId="77777777" w:rsidR="00FD1DA9" w:rsidRDefault="00FD1DA9" w:rsidP="00FD1DA9">
      <w:pPr>
        <w:rPr>
          <w:b/>
          <w:lang w:val="en-GB"/>
        </w:rPr>
      </w:pPr>
    </w:p>
    <w:p w14:paraId="2918CD49" w14:textId="77777777" w:rsidR="00FD1DA9" w:rsidRDefault="00FD1DA9" w:rsidP="00FD1DA9">
      <w:pPr>
        <w:rPr>
          <w:b/>
          <w:lang w:val="en-GB"/>
        </w:rPr>
      </w:pPr>
    </w:p>
    <w:p w14:paraId="2918CD4A" w14:textId="7066852C" w:rsidR="00FD1DA9" w:rsidRDefault="00FD1DA9" w:rsidP="00FD1DA9">
      <w:pPr>
        <w:rPr>
          <w:b/>
          <w:lang w:val="en-GB"/>
        </w:rPr>
      </w:pPr>
      <w:r>
        <w:rPr>
          <w:b/>
          <w:lang w:val="en-GB"/>
        </w:rPr>
        <w:t>Approved (ACE/PM)</w:t>
      </w:r>
      <w:r w:rsidR="003B18CE">
        <w:rPr>
          <w:b/>
          <w:lang w:val="en-GB"/>
        </w:rPr>
        <w:t xml:space="preserve">: </w:t>
      </w:r>
      <w:r w:rsidR="006628F6">
        <w:rPr>
          <w:b/>
          <w:lang w:val="en-GB"/>
        </w:rPr>
        <w:t>Sharon McGuinness</w:t>
      </w:r>
      <w:r>
        <w:rPr>
          <w:b/>
          <w:lang w:val="en-GB"/>
        </w:rPr>
        <w:t xml:space="preserve">   </w:t>
      </w:r>
      <w:r w:rsidR="003B18CE">
        <w:rPr>
          <w:b/>
          <w:lang w:val="en-GB"/>
        </w:rPr>
        <w:tab/>
      </w:r>
      <w:r w:rsidR="003B18CE">
        <w:rPr>
          <w:b/>
          <w:lang w:val="en-GB"/>
        </w:rPr>
        <w:tab/>
      </w:r>
      <w:r w:rsidR="008B7F50">
        <w:rPr>
          <w:b/>
          <w:lang w:val="en-GB"/>
        </w:rPr>
        <w:tab/>
      </w:r>
      <w:r>
        <w:rPr>
          <w:b/>
          <w:lang w:val="en-GB"/>
        </w:rPr>
        <w:t>Date</w:t>
      </w:r>
      <w:proofErr w:type="gramStart"/>
      <w:r w:rsidR="003B18CE">
        <w:rPr>
          <w:b/>
          <w:lang w:val="en-GB"/>
        </w:rPr>
        <w:t>:13</w:t>
      </w:r>
      <w:proofErr w:type="gramEnd"/>
      <w:r w:rsidR="003B18CE">
        <w:rPr>
          <w:b/>
          <w:lang w:val="en-GB"/>
        </w:rPr>
        <w:t xml:space="preserve"> M</w:t>
      </w:r>
      <w:r w:rsidR="006628F6">
        <w:rPr>
          <w:b/>
          <w:lang w:val="en-GB"/>
        </w:rPr>
        <w:t>ay 2014</w:t>
      </w:r>
    </w:p>
    <w:p w14:paraId="2918CD4B" w14:textId="77777777" w:rsidR="00FD1DA9" w:rsidRDefault="00FD1DA9" w:rsidP="00FD1DA9">
      <w:pPr>
        <w:rPr>
          <w:b/>
          <w:lang w:val="en-GB"/>
        </w:rPr>
      </w:pPr>
    </w:p>
    <w:p w14:paraId="2918CD4C" w14:textId="77777777" w:rsidR="00FD1DA9" w:rsidRDefault="00FD1DA9" w:rsidP="00FD1DA9">
      <w:pPr>
        <w:rPr>
          <w:b/>
          <w:lang w:val="en-GB"/>
        </w:rPr>
      </w:pPr>
    </w:p>
    <w:p w14:paraId="2918CD4D" w14:textId="77777777" w:rsidR="00FD1DA9" w:rsidRDefault="00FD1DA9" w:rsidP="00FD1DA9">
      <w:pPr>
        <w:rPr>
          <w:b/>
          <w:lang w:val="en-GB"/>
        </w:rPr>
      </w:pPr>
    </w:p>
    <w:p w14:paraId="2918CD4E" w14:textId="77777777" w:rsidR="00FD1DA9" w:rsidRDefault="00FD1DA9" w:rsidP="00FD1DA9">
      <w:pPr>
        <w:rPr>
          <w:b/>
          <w:lang w:val="en-GB"/>
        </w:rPr>
      </w:pPr>
    </w:p>
    <w:p w14:paraId="2918CD4F" w14:textId="77777777" w:rsidR="00FD1DA9" w:rsidRDefault="00FD1DA9" w:rsidP="00FD1DA9">
      <w:pPr>
        <w:rPr>
          <w:b/>
          <w:lang w:val="en-GB"/>
        </w:rPr>
      </w:pPr>
    </w:p>
    <w:p w14:paraId="2918CD50" w14:textId="77777777" w:rsidR="00FD1DA9" w:rsidRDefault="00FD1DA9" w:rsidP="00FD1DA9">
      <w:pPr>
        <w:rPr>
          <w:b/>
          <w:lang w:val="en-GB"/>
        </w:rPr>
      </w:pPr>
    </w:p>
    <w:p w14:paraId="2918CD51" w14:textId="77777777" w:rsidR="00FD1DA9" w:rsidRDefault="00FD1DA9" w:rsidP="00FD1DA9">
      <w:pPr>
        <w:rPr>
          <w:b/>
          <w:lang w:val="en-GB"/>
        </w:rPr>
      </w:pPr>
    </w:p>
    <w:p w14:paraId="2918CD52" w14:textId="77777777" w:rsidR="00FD1DA9" w:rsidRDefault="00FD1DA9" w:rsidP="00FD1DA9">
      <w:pPr>
        <w:rPr>
          <w:b/>
          <w:lang w:val="en-GB"/>
        </w:rPr>
      </w:pPr>
    </w:p>
    <w:p w14:paraId="2918CD53" w14:textId="07E3350E" w:rsidR="00FD1DA9" w:rsidRDefault="00FD1DA9" w:rsidP="00FD1DA9">
      <w:pPr>
        <w:rPr>
          <w:b/>
          <w:lang w:val="en-GB"/>
        </w:rPr>
      </w:pPr>
      <w:r>
        <w:rPr>
          <w:b/>
          <w:lang w:val="en-GB"/>
        </w:rPr>
        <w:t>Noted (Legislation Co-ordinator)</w:t>
      </w:r>
      <w:r w:rsidR="009D22CE">
        <w:rPr>
          <w:b/>
          <w:lang w:val="en-GB"/>
        </w:rPr>
        <w:t xml:space="preserve">: </w:t>
      </w:r>
      <w:r w:rsidR="008B7F50">
        <w:rPr>
          <w:b/>
          <w:lang w:val="en-GB"/>
        </w:rPr>
        <w:t>Michael Walsh</w:t>
      </w:r>
      <w:r w:rsidR="008B7F50">
        <w:rPr>
          <w:b/>
          <w:lang w:val="en-GB"/>
        </w:rPr>
        <w:tab/>
      </w:r>
      <w:r w:rsidR="008B7F50">
        <w:rPr>
          <w:b/>
          <w:lang w:val="en-GB"/>
        </w:rPr>
        <w:tab/>
      </w:r>
      <w:bookmarkStart w:id="0" w:name="_GoBack"/>
      <w:bookmarkEnd w:id="0"/>
      <w:r>
        <w:rPr>
          <w:b/>
          <w:lang w:val="en-GB"/>
        </w:rPr>
        <w:t>Date</w:t>
      </w:r>
      <w:r w:rsidR="003B18CE">
        <w:rPr>
          <w:b/>
          <w:lang w:val="en-GB"/>
        </w:rPr>
        <w:t>: 18 August 2014</w:t>
      </w:r>
    </w:p>
    <w:p w14:paraId="2918CD54" w14:textId="77777777" w:rsidR="00FD1DA9" w:rsidRDefault="00FD1DA9" w:rsidP="00FD1DA9">
      <w:pPr>
        <w:rPr>
          <w:b/>
          <w:lang w:val="en-GB"/>
        </w:rPr>
      </w:pPr>
    </w:p>
    <w:p w14:paraId="2918CD55" w14:textId="77777777" w:rsidR="00FD1DA9" w:rsidRDefault="00FD1DA9" w:rsidP="00FD1DA9">
      <w:pPr>
        <w:rPr>
          <w:b/>
          <w:lang w:val="en-GB"/>
        </w:rPr>
      </w:pPr>
    </w:p>
    <w:p w14:paraId="2918CD56" w14:textId="77777777" w:rsidR="00FD1DA9" w:rsidRDefault="00FD1DA9" w:rsidP="00FD1DA9">
      <w:pPr>
        <w:rPr>
          <w:b/>
          <w:lang w:val="en-GB"/>
        </w:rPr>
      </w:pPr>
    </w:p>
    <w:p w14:paraId="2918CD57" w14:textId="77777777" w:rsidR="00FD1DA9" w:rsidRDefault="00FD1DA9" w:rsidP="00FD1DA9">
      <w:pPr>
        <w:rPr>
          <w:b/>
          <w:lang w:val="en-GB"/>
        </w:rPr>
      </w:pPr>
    </w:p>
    <w:p w14:paraId="2918CD58" w14:textId="77777777" w:rsidR="00FD1DA9" w:rsidRDefault="00FD1DA9" w:rsidP="00FD1DA9">
      <w:pPr>
        <w:rPr>
          <w:b/>
          <w:lang w:val="en-GB"/>
        </w:rPr>
      </w:pPr>
    </w:p>
    <w:p w14:paraId="2918CD59" w14:textId="77777777" w:rsidR="00FD1DA9" w:rsidRDefault="00FD1DA9" w:rsidP="00FD1DA9">
      <w:pPr>
        <w:rPr>
          <w:b/>
          <w:lang w:val="en-GB"/>
        </w:rPr>
      </w:pPr>
    </w:p>
    <w:p w14:paraId="2918CD5A" w14:textId="77777777" w:rsidR="00FD1DA9" w:rsidRDefault="00FD1DA9" w:rsidP="00FD1DA9">
      <w:pPr>
        <w:rPr>
          <w:b/>
          <w:lang w:val="en-GB"/>
        </w:rPr>
      </w:pPr>
    </w:p>
    <w:p w14:paraId="2918CD5B" w14:textId="05620594" w:rsidR="00FD1DA9" w:rsidRDefault="00FD1DA9" w:rsidP="00FD1DA9">
      <w:pPr>
        <w:rPr>
          <w:b/>
          <w:lang w:val="en-GB"/>
        </w:rPr>
      </w:pPr>
      <w:r>
        <w:rPr>
          <w:b/>
          <w:lang w:val="en-GB"/>
        </w:rPr>
        <w:t>Date approved by L&amp;GSC</w:t>
      </w:r>
      <w:r w:rsidR="009D22CE">
        <w:rPr>
          <w:b/>
          <w:lang w:val="en-GB"/>
        </w:rPr>
        <w:t>:</w:t>
      </w:r>
      <w:r w:rsidR="003B18CE">
        <w:rPr>
          <w:b/>
          <w:lang w:val="en-GB"/>
        </w:rPr>
        <w:tab/>
      </w:r>
      <w:r w:rsidR="003B18CE">
        <w:rPr>
          <w:b/>
          <w:lang w:val="en-GB"/>
        </w:rPr>
        <w:tab/>
      </w:r>
      <w:r w:rsidR="003B18CE">
        <w:rPr>
          <w:b/>
          <w:lang w:val="en-GB"/>
        </w:rPr>
        <w:tab/>
      </w:r>
      <w:r w:rsidR="003B18CE">
        <w:rPr>
          <w:b/>
          <w:lang w:val="en-GB"/>
        </w:rPr>
        <w:tab/>
      </w:r>
      <w:r w:rsidR="003B18CE">
        <w:rPr>
          <w:b/>
          <w:lang w:val="en-GB"/>
        </w:rPr>
        <w:tab/>
      </w:r>
      <w:r w:rsidR="009D22CE">
        <w:rPr>
          <w:b/>
          <w:lang w:val="en-GB"/>
        </w:rPr>
        <w:t xml:space="preserve">                      </w:t>
      </w:r>
      <w:r w:rsidR="003B18CE">
        <w:rPr>
          <w:b/>
          <w:lang w:val="en-GB"/>
        </w:rPr>
        <w:t>29 August 2014</w:t>
      </w:r>
      <w:r w:rsidR="003B18CE">
        <w:rPr>
          <w:b/>
          <w:lang w:val="en-GB"/>
        </w:rPr>
        <w:tab/>
      </w:r>
      <w:r w:rsidR="003B18CE">
        <w:rPr>
          <w:b/>
          <w:lang w:val="en-GB"/>
        </w:rPr>
        <w:tab/>
      </w:r>
      <w:r w:rsidR="003B18CE">
        <w:rPr>
          <w:b/>
          <w:lang w:val="en-GB"/>
        </w:rPr>
        <w:tab/>
      </w:r>
      <w:r w:rsidR="003B18CE">
        <w:rPr>
          <w:b/>
          <w:lang w:val="en-GB"/>
        </w:rPr>
        <w:tab/>
      </w:r>
    </w:p>
    <w:p w14:paraId="2918CD5C" w14:textId="77777777" w:rsidR="00FD1DA9" w:rsidRDefault="00FD1DA9" w:rsidP="00FD1DA9">
      <w:pPr>
        <w:jc w:val="center"/>
        <w:rPr>
          <w:b/>
          <w:sz w:val="28"/>
          <w:szCs w:val="28"/>
          <w:lang w:val="en-GB"/>
        </w:rPr>
      </w:pPr>
      <w:r>
        <w:rPr>
          <w:b/>
          <w:sz w:val="28"/>
          <w:szCs w:val="28"/>
          <w:lang w:val="en-GB"/>
        </w:rPr>
        <w:br w:type="page"/>
      </w:r>
      <w:r>
        <w:rPr>
          <w:b/>
          <w:sz w:val="28"/>
          <w:szCs w:val="28"/>
          <w:lang w:val="en-GB"/>
        </w:rPr>
        <w:lastRenderedPageBreak/>
        <w:t>Case for Regulatory Intervention</w:t>
      </w:r>
    </w:p>
    <w:p w14:paraId="2918CD5D" w14:textId="77777777" w:rsidR="00FD1DA9" w:rsidRDefault="00FD1DA9" w:rsidP="00FD1DA9">
      <w:pPr>
        <w:jc w:val="center"/>
        <w:rPr>
          <w:b/>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D1DA9" w:rsidRPr="00423A73" w14:paraId="2918CD61" w14:textId="77777777" w:rsidTr="009C6684">
        <w:tc>
          <w:tcPr>
            <w:tcW w:w="8856" w:type="dxa"/>
          </w:tcPr>
          <w:p w14:paraId="2918CD5E" w14:textId="77777777" w:rsidR="00FD1DA9" w:rsidRPr="00423A73" w:rsidRDefault="00FD1DA9" w:rsidP="009C6684">
            <w:pPr>
              <w:rPr>
                <w:lang w:val="en-GB"/>
              </w:rPr>
            </w:pPr>
          </w:p>
          <w:p w14:paraId="2918CD5F" w14:textId="2D92097B" w:rsidR="00FD1DA9" w:rsidRPr="00423A73" w:rsidRDefault="00FD1DA9" w:rsidP="009C6684">
            <w:pPr>
              <w:rPr>
                <w:lang w:val="en-GB"/>
              </w:rPr>
            </w:pPr>
            <w:r w:rsidRPr="00423A73">
              <w:rPr>
                <w:b/>
                <w:lang w:val="en-GB"/>
              </w:rPr>
              <w:t>Proposed by</w:t>
            </w:r>
            <w:r w:rsidRPr="00423A73">
              <w:rPr>
                <w:lang w:val="en-GB"/>
              </w:rPr>
              <w:t>: …</w:t>
            </w:r>
            <w:r w:rsidR="00C23124">
              <w:rPr>
                <w:lang w:val="en-GB"/>
              </w:rPr>
              <w:t>Pat Conneely</w:t>
            </w:r>
            <w:r w:rsidRPr="00423A73">
              <w:rPr>
                <w:lang w:val="en-GB"/>
              </w:rPr>
              <w:t>……….</w:t>
            </w:r>
            <w:r w:rsidR="00C23124">
              <w:rPr>
                <w:lang w:val="en-GB"/>
              </w:rPr>
              <w:t xml:space="preserve">                      </w:t>
            </w:r>
            <w:r w:rsidRPr="00423A73">
              <w:rPr>
                <w:lang w:val="en-GB"/>
              </w:rPr>
              <w:t xml:space="preserve"> </w:t>
            </w:r>
            <w:r w:rsidRPr="00423A73">
              <w:rPr>
                <w:b/>
                <w:lang w:val="en-GB"/>
              </w:rPr>
              <w:t>Date</w:t>
            </w:r>
            <w:r w:rsidRPr="00423A73">
              <w:rPr>
                <w:lang w:val="en-GB"/>
              </w:rPr>
              <w:t xml:space="preserve">: </w:t>
            </w:r>
            <w:r w:rsidR="00893610">
              <w:rPr>
                <w:lang w:val="en-GB"/>
              </w:rPr>
              <w:t>13</w:t>
            </w:r>
            <w:r w:rsidR="00893610">
              <w:rPr>
                <w:lang w:val="en-GB"/>
              </w:rPr>
              <w:t xml:space="preserve"> </w:t>
            </w:r>
            <w:r w:rsidR="00C23124">
              <w:rPr>
                <w:lang w:val="en-GB"/>
              </w:rPr>
              <w:t>May 2014</w:t>
            </w:r>
          </w:p>
          <w:p w14:paraId="2918CD60" w14:textId="77777777" w:rsidR="00FD1DA9" w:rsidRPr="00423A73" w:rsidRDefault="00FD1DA9" w:rsidP="009C6684">
            <w:pPr>
              <w:rPr>
                <w:lang w:val="en-GB"/>
              </w:rPr>
            </w:pPr>
          </w:p>
        </w:tc>
      </w:tr>
      <w:tr w:rsidR="00FD1DA9" w:rsidRPr="00423A73" w14:paraId="2918CD6E" w14:textId="77777777" w:rsidTr="009C6684">
        <w:tc>
          <w:tcPr>
            <w:tcW w:w="8856" w:type="dxa"/>
          </w:tcPr>
          <w:p w14:paraId="2918CD62" w14:textId="77777777" w:rsidR="00FD1DA9" w:rsidRPr="00423A73" w:rsidRDefault="00FD1DA9" w:rsidP="009C6684">
            <w:pPr>
              <w:rPr>
                <w:b/>
                <w:lang w:val="en-GB"/>
              </w:rPr>
            </w:pPr>
            <w:r w:rsidRPr="00423A73">
              <w:rPr>
                <w:b/>
                <w:lang w:val="en-GB"/>
              </w:rPr>
              <w:t>Issue to be addressed:</w:t>
            </w:r>
          </w:p>
          <w:p w14:paraId="2918CD63" w14:textId="77777777" w:rsidR="00FD1DA9" w:rsidRPr="00423A73" w:rsidRDefault="00FD1DA9" w:rsidP="009C6684">
            <w:pPr>
              <w:rPr>
                <w:lang w:val="en-GB"/>
              </w:rPr>
            </w:pPr>
          </w:p>
          <w:p w14:paraId="2918CD67" w14:textId="5CBEED5C" w:rsidR="00FD1DA9" w:rsidRDefault="00C23124" w:rsidP="009C6684">
            <w:pPr>
              <w:rPr>
                <w:lang w:val="en-GB"/>
              </w:rPr>
            </w:pPr>
            <w:r>
              <w:rPr>
                <w:lang w:val="en-GB"/>
              </w:rPr>
              <w:t>Council Directive 2012/18/EC (</w:t>
            </w:r>
            <w:proofErr w:type="spellStart"/>
            <w:r>
              <w:rPr>
                <w:lang w:val="en-GB"/>
              </w:rPr>
              <w:t>Seveso</w:t>
            </w:r>
            <w:proofErr w:type="spellEnd"/>
            <w:r>
              <w:rPr>
                <w:lang w:val="en-GB"/>
              </w:rPr>
              <w:t xml:space="preserve"> III) was agreed in 2012 and it needs to be transposed by 1 June 2015 when Directive 96/82/EC </w:t>
            </w:r>
            <w:proofErr w:type="gramStart"/>
            <w:r>
              <w:rPr>
                <w:lang w:val="en-GB"/>
              </w:rPr>
              <w:t>is</w:t>
            </w:r>
            <w:proofErr w:type="gramEnd"/>
            <w:r>
              <w:rPr>
                <w:lang w:val="en-GB"/>
              </w:rPr>
              <w:t xml:space="preserve"> repealed. One element of the </w:t>
            </w:r>
            <w:proofErr w:type="spellStart"/>
            <w:r>
              <w:rPr>
                <w:lang w:val="en-GB"/>
              </w:rPr>
              <w:t>Seveso</w:t>
            </w:r>
            <w:proofErr w:type="spellEnd"/>
            <w:r>
              <w:rPr>
                <w:lang w:val="en-GB"/>
              </w:rPr>
              <w:t xml:space="preserve"> III directive required transposition by 14 February 2014 and this was introduced by S.I. No. 571 of 2013 European Union (Control of Major Accident Hazards involving dangerous substances)(Amendment) Regulations 2013.</w:t>
            </w:r>
          </w:p>
          <w:p w14:paraId="7D783930" w14:textId="77777777" w:rsidR="00F033F5" w:rsidRDefault="00F033F5" w:rsidP="009C6684">
            <w:pPr>
              <w:rPr>
                <w:lang w:val="en-GB"/>
              </w:rPr>
            </w:pPr>
          </w:p>
          <w:p w14:paraId="0836DFC0" w14:textId="13F180EC" w:rsidR="00F033F5" w:rsidRPr="00423A73" w:rsidRDefault="00F033F5" w:rsidP="009C6684">
            <w:pPr>
              <w:rPr>
                <w:lang w:val="en-GB"/>
              </w:rPr>
            </w:pPr>
            <w:r>
              <w:rPr>
                <w:lang w:val="en-GB"/>
              </w:rPr>
              <w:t xml:space="preserve">It is intended to transpose the </w:t>
            </w:r>
            <w:proofErr w:type="spellStart"/>
            <w:r>
              <w:rPr>
                <w:lang w:val="en-GB"/>
              </w:rPr>
              <w:t>Seveso</w:t>
            </w:r>
            <w:proofErr w:type="spellEnd"/>
            <w:r>
              <w:rPr>
                <w:lang w:val="en-GB"/>
              </w:rPr>
              <w:t xml:space="preserve"> III requirements by way of regulations under the Chemicals Act 2008, as amended by the Chemicals (Amendment) Act 2010, rather than by way of the European Communities Act 1972.</w:t>
            </w:r>
          </w:p>
          <w:p w14:paraId="2918CD68" w14:textId="77777777" w:rsidR="00FD1DA9" w:rsidRPr="00423A73" w:rsidRDefault="00FD1DA9" w:rsidP="009C6684">
            <w:pPr>
              <w:rPr>
                <w:lang w:val="en-GB"/>
              </w:rPr>
            </w:pPr>
          </w:p>
          <w:p w14:paraId="2918CD69" w14:textId="77777777" w:rsidR="00FD1DA9" w:rsidRPr="00423A73" w:rsidRDefault="00FD1DA9" w:rsidP="009C6684">
            <w:pPr>
              <w:rPr>
                <w:lang w:val="en-GB"/>
              </w:rPr>
            </w:pPr>
          </w:p>
          <w:p w14:paraId="2918CD6D" w14:textId="77777777" w:rsidR="00FD1DA9" w:rsidRPr="00423A73" w:rsidRDefault="00FD1DA9" w:rsidP="009C6684">
            <w:pPr>
              <w:rPr>
                <w:lang w:val="en-GB"/>
              </w:rPr>
            </w:pPr>
          </w:p>
        </w:tc>
      </w:tr>
      <w:tr w:rsidR="00FD1DA9" w:rsidRPr="00423A73" w14:paraId="2918CD7A" w14:textId="77777777" w:rsidTr="009C6684">
        <w:tc>
          <w:tcPr>
            <w:tcW w:w="8856" w:type="dxa"/>
          </w:tcPr>
          <w:p w14:paraId="2918CD6F" w14:textId="77777777" w:rsidR="00FD1DA9" w:rsidRPr="00423A73" w:rsidRDefault="00FD1DA9" w:rsidP="009C6684">
            <w:pPr>
              <w:rPr>
                <w:b/>
                <w:lang w:val="en-GB"/>
              </w:rPr>
            </w:pPr>
            <w:r w:rsidRPr="00423A73">
              <w:rPr>
                <w:b/>
                <w:lang w:val="en-GB"/>
              </w:rPr>
              <w:t>Objectives:</w:t>
            </w:r>
          </w:p>
          <w:p w14:paraId="2918CD70" w14:textId="77777777" w:rsidR="00FD1DA9" w:rsidRPr="00423A73" w:rsidRDefault="00FD1DA9" w:rsidP="009C6684">
            <w:pPr>
              <w:rPr>
                <w:lang w:val="en-GB"/>
              </w:rPr>
            </w:pPr>
          </w:p>
          <w:p w14:paraId="2918CD75" w14:textId="234C6E31" w:rsidR="00FD1DA9" w:rsidRPr="00423A73" w:rsidRDefault="0039178C" w:rsidP="009C6684">
            <w:pPr>
              <w:rPr>
                <w:lang w:val="en-GB"/>
              </w:rPr>
            </w:pPr>
            <w:r>
              <w:rPr>
                <w:lang w:val="en-GB"/>
              </w:rPr>
              <w:t>The specific objective is to fully transpose Council Directive 2012/18/EU into national legislation by the transposition date of 1 June 2015 by way of regulations under the Chemicals Act 2008 as amended by the Chemicals Amendment Act 2010.</w:t>
            </w:r>
          </w:p>
          <w:p w14:paraId="2918CD76" w14:textId="77777777" w:rsidR="00FD1DA9" w:rsidRPr="00423A73" w:rsidRDefault="00FD1DA9" w:rsidP="009C6684">
            <w:pPr>
              <w:rPr>
                <w:lang w:val="en-GB"/>
              </w:rPr>
            </w:pPr>
          </w:p>
          <w:p w14:paraId="2918CD77" w14:textId="77777777" w:rsidR="00FD1DA9" w:rsidRPr="00423A73" w:rsidRDefault="00FD1DA9" w:rsidP="009C6684">
            <w:pPr>
              <w:rPr>
                <w:lang w:val="en-GB"/>
              </w:rPr>
            </w:pPr>
          </w:p>
          <w:p w14:paraId="2918CD78" w14:textId="77777777" w:rsidR="00FD1DA9" w:rsidRPr="00423A73" w:rsidRDefault="00FD1DA9" w:rsidP="009C6684">
            <w:pPr>
              <w:rPr>
                <w:lang w:val="en-GB"/>
              </w:rPr>
            </w:pPr>
          </w:p>
          <w:p w14:paraId="2918CD79" w14:textId="77777777" w:rsidR="00FD1DA9" w:rsidRPr="00423A73" w:rsidRDefault="00FD1DA9" w:rsidP="009C6684">
            <w:pPr>
              <w:rPr>
                <w:lang w:val="en-GB"/>
              </w:rPr>
            </w:pPr>
          </w:p>
        </w:tc>
      </w:tr>
      <w:tr w:rsidR="00FD1DA9" w:rsidRPr="00423A73" w14:paraId="2918CD89" w14:textId="77777777" w:rsidTr="009C6684">
        <w:tc>
          <w:tcPr>
            <w:tcW w:w="8856" w:type="dxa"/>
          </w:tcPr>
          <w:p w14:paraId="2918CD7B" w14:textId="77777777" w:rsidR="00FD1DA9" w:rsidRPr="00423A73" w:rsidRDefault="00FD1DA9" w:rsidP="009C6684">
            <w:pPr>
              <w:rPr>
                <w:b/>
                <w:lang w:val="en-GB"/>
              </w:rPr>
            </w:pPr>
            <w:r w:rsidRPr="00423A73">
              <w:rPr>
                <w:b/>
                <w:lang w:val="en-GB"/>
              </w:rPr>
              <w:t>Need for Intervention</w:t>
            </w:r>
          </w:p>
          <w:p w14:paraId="2918CD7C" w14:textId="77777777" w:rsidR="00FD1DA9" w:rsidRPr="00423A73" w:rsidRDefault="00FD1DA9" w:rsidP="009C6684">
            <w:pPr>
              <w:rPr>
                <w:lang w:val="en-GB"/>
              </w:rPr>
            </w:pPr>
          </w:p>
          <w:p w14:paraId="2918CD7D" w14:textId="77777777" w:rsidR="00FD1DA9" w:rsidRPr="00935804" w:rsidRDefault="00FD1DA9" w:rsidP="009C6684">
            <w:pPr>
              <w:rPr>
                <w:lang w:val="en-GB"/>
              </w:rPr>
            </w:pPr>
          </w:p>
          <w:p w14:paraId="2918CD7E" w14:textId="73E4E636" w:rsidR="00FD1DA9" w:rsidRPr="00935804" w:rsidRDefault="0039178C" w:rsidP="009C6684">
            <w:pPr>
              <w:rPr>
                <w:lang w:val="en-GB"/>
              </w:rPr>
            </w:pPr>
            <w:r w:rsidRPr="00935804">
              <w:rPr>
                <w:lang w:val="en-GB"/>
              </w:rPr>
              <w:t>As Central Competent Authority for Ireland, the Authority is responsible for the majority of the CA functions and national administrativ</w:t>
            </w:r>
            <w:r w:rsidR="00935804">
              <w:rPr>
                <w:lang w:val="en-GB"/>
              </w:rPr>
              <w:t xml:space="preserve">e provisions in the Directive. Therefore, the Authority is best placed to lead on the drafting of national legislation for the transposition of the </w:t>
            </w:r>
            <w:proofErr w:type="spellStart"/>
            <w:r w:rsidR="00935804">
              <w:rPr>
                <w:lang w:val="en-GB"/>
              </w:rPr>
              <w:t>Seveso</w:t>
            </w:r>
            <w:proofErr w:type="spellEnd"/>
            <w:r w:rsidR="00935804">
              <w:rPr>
                <w:lang w:val="en-GB"/>
              </w:rPr>
              <w:t xml:space="preserve"> III directive. This work will be done in close consultation and conjunction</w:t>
            </w:r>
            <w:r w:rsidRPr="00935804">
              <w:rPr>
                <w:lang w:val="en-GB"/>
              </w:rPr>
              <w:t xml:space="preserve"> with DJEI. </w:t>
            </w:r>
          </w:p>
          <w:p w14:paraId="2918CD7F" w14:textId="77777777" w:rsidR="00FD1DA9" w:rsidRPr="0039178C" w:rsidRDefault="00FD1DA9" w:rsidP="009C6684">
            <w:pPr>
              <w:rPr>
                <w:lang w:val="en-GB"/>
              </w:rPr>
            </w:pPr>
          </w:p>
          <w:p w14:paraId="2918CD80" w14:textId="77777777" w:rsidR="00FD1DA9" w:rsidRPr="00423A73" w:rsidRDefault="00FD1DA9" w:rsidP="009C6684">
            <w:pPr>
              <w:rPr>
                <w:lang w:val="en-GB"/>
              </w:rPr>
            </w:pPr>
          </w:p>
          <w:p w14:paraId="2918CD81" w14:textId="77777777" w:rsidR="00FD1DA9" w:rsidRPr="00423A73" w:rsidRDefault="00FD1DA9" w:rsidP="009C6684">
            <w:pPr>
              <w:rPr>
                <w:lang w:val="en-GB"/>
              </w:rPr>
            </w:pPr>
          </w:p>
          <w:p w14:paraId="2918CD82" w14:textId="77777777" w:rsidR="00FD1DA9" w:rsidRPr="00423A73" w:rsidRDefault="00FD1DA9" w:rsidP="009C6684">
            <w:pPr>
              <w:rPr>
                <w:lang w:val="en-GB"/>
              </w:rPr>
            </w:pPr>
          </w:p>
          <w:p w14:paraId="2918CD83" w14:textId="77777777" w:rsidR="00FD1DA9" w:rsidRPr="00423A73" w:rsidRDefault="00FD1DA9" w:rsidP="009C6684">
            <w:pPr>
              <w:rPr>
                <w:lang w:val="en-GB"/>
              </w:rPr>
            </w:pPr>
          </w:p>
          <w:p w14:paraId="2918CD84" w14:textId="77777777" w:rsidR="00FD1DA9" w:rsidRPr="00423A73" w:rsidRDefault="00FD1DA9" w:rsidP="009C6684">
            <w:pPr>
              <w:rPr>
                <w:lang w:val="en-GB"/>
              </w:rPr>
            </w:pPr>
          </w:p>
          <w:p w14:paraId="2918CD85" w14:textId="77777777" w:rsidR="00FD1DA9" w:rsidRPr="00423A73" w:rsidRDefault="00FD1DA9" w:rsidP="009C6684">
            <w:pPr>
              <w:rPr>
                <w:lang w:val="en-GB"/>
              </w:rPr>
            </w:pPr>
          </w:p>
          <w:p w14:paraId="2918CD86" w14:textId="77777777" w:rsidR="00FD1DA9" w:rsidRPr="00423A73" w:rsidRDefault="00FD1DA9" w:rsidP="009C6684">
            <w:pPr>
              <w:rPr>
                <w:lang w:val="en-GB"/>
              </w:rPr>
            </w:pPr>
          </w:p>
          <w:p w14:paraId="2918CD87" w14:textId="77777777" w:rsidR="00FD1DA9" w:rsidRPr="00423A73" w:rsidRDefault="00FD1DA9" w:rsidP="009C6684">
            <w:pPr>
              <w:rPr>
                <w:lang w:val="en-GB"/>
              </w:rPr>
            </w:pPr>
          </w:p>
          <w:p w14:paraId="2918CD88" w14:textId="77777777" w:rsidR="00FD1DA9" w:rsidRPr="00423A73" w:rsidRDefault="00FD1DA9" w:rsidP="009C6684">
            <w:pPr>
              <w:rPr>
                <w:lang w:val="en-GB"/>
              </w:rPr>
            </w:pPr>
          </w:p>
        </w:tc>
      </w:tr>
    </w:tbl>
    <w:p w14:paraId="2918CD8A" w14:textId="77777777" w:rsidR="00FD1DA9" w:rsidRDefault="00FD1DA9" w:rsidP="00FD1DA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D1DA9" w:rsidRPr="00423A73" w14:paraId="2918CD90" w14:textId="77777777" w:rsidTr="009C6684">
        <w:tc>
          <w:tcPr>
            <w:tcW w:w="8856" w:type="dxa"/>
          </w:tcPr>
          <w:p w14:paraId="2918CD8B" w14:textId="77777777" w:rsidR="00FD1DA9" w:rsidRPr="00423A73" w:rsidRDefault="00FD1DA9" w:rsidP="009C6684">
            <w:pPr>
              <w:rPr>
                <w:lang w:val="en-GB"/>
              </w:rPr>
            </w:pPr>
          </w:p>
          <w:p w14:paraId="2918CD8C" w14:textId="77777777" w:rsidR="00FD1DA9" w:rsidRPr="00423A73" w:rsidRDefault="00FD1DA9" w:rsidP="009C6684">
            <w:pPr>
              <w:rPr>
                <w:b/>
                <w:lang w:val="en-GB"/>
              </w:rPr>
            </w:pPr>
            <w:r w:rsidRPr="00423A73">
              <w:rPr>
                <w:b/>
                <w:lang w:val="en-GB"/>
              </w:rPr>
              <w:t>Project Manager:</w:t>
            </w:r>
          </w:p>
          <w:p w14:paraId="2918CD8D" w14:textId="77777777" w:rsidR="00FD1DA9" w:rsidRPr="00423A73" w:rsidRDefault="00FD1DA9" w:rsidP="009C6684">
            <w:pPr>
              <w:rPr>
                <w:lang w:val="en-GB"/>
              </w:rPr>
            </w:pPr>
          </w:p>
          <w:p w14:paraId="2918CD8E" w14:textId="708A12C6" w:rsidR="00FD1DA9" w:rsidRPr="0039178C" w:rsidRDefault="0039178C" w:rsidP="009C6684">
            <w:pPr>
              <w:rPr>
                <w:lang w:val="en-GB"/>
              </w:rPr>
            </w:pPr>
            <w:r w:rsidRPr="0039178C">
              <w:rPr>
                <w:lang w:val="en-GB"/>
              </w:rPr>
              <w:t>Pat Conneely.</w:t>
            </w:r>
          </w:p>
          <w:p w14:paraId="2918CD8F" w14:textId="77777777" w:rsidR="00FD1DA9" w:rsidRPr="00423A73" w:rsidRDefault="00FD1DA9" w:rsidP="009C6684">
            <w:pPr>
              <w:rPr>
                <w:lang w:val="en-GB"/>
              </w:rPr>
            </w:pPr>
          </w:p>
        </w:tc>
      </w:tr>
      <w:tr w:rsidR="00FD1DA9" w:rsidRPr="00423A73" w14:paraId="2918CD9D" w14:textId="77777777" w:rsidTr="009C6684">
        <w:tc>
          <w:tcPr>
            <w:tcW w:w="8856" w:type="dxa"/>
          </w:tcPr>
          <w:p w14:paraId="2918CD91" w14:textId="1F0971ED" w:rsidR="00FD1DA9" w:rsidRPr="00423A73" w:rsidRDefault="00FD1DA9" w:rsidP="009C6684">
            <w:pPr>
              <w:rPr>
                <w:b/>
                <w:lang w:val="en-GB"/>
              </w:rPr>
            </w:pPr>
            <w:r w:rsidRPr="00423A73">
              <w:rPr>
                <w:b/>
                <w:lang w:val="en-GB"/>
              </w:rPr>
              <w:t>Stakeholders:</w:t>
            </w:r>
          </w:p>
          <w:p w14:paraId="2918CD92" w14:textId="77777777" w:rsidR="00FD1DA9" w:rsidRPr="00423A73" w:rsidRDefault="00FD1DA9" w:rsidP="009C6684">
            <w:pPr>
              <w:rPr>
                <w:lang w:val="en-GB"/>
              </w:rPr>
            </w:pPr>
          </w:p>
          <w:p w14:paraId="2918CD93" w14:textId="77777777" w:rsidR="00FD1DA9" w:rsidRPr="00DC75A0" w:rsidRDefault="0039178C" w:rsidP="00DC75A0">
            <w:pPr>
              <w:pStyle w:val="ListParagraph"/>
              <w:numPr>
                <w:ilvl w:val="0"/>
                <w:numId w:val="1"/>
              </w:numPr>
              <w:rPr>
                <w:lang w:val="en-GB"/>
              </w:rPr>
            </w:pPr>
            <w:r w:rsidRPr="00DC75A0">
              <w:rPr>
                <w:lang w:val="en-GB"/>
              </w:rPr>
              <w:t>Department of Jobs, Enterprise and Innovation (DJEI).</w:t>
            </w:r>
          </w:p>
          <w:p w14:paraId="5EBCB25E" w14:textId="77777777" w:rsidR="00570E3D" w:rsidRDefault="0039178C" w:rsidP="00DC75A0">
            <w:pPr>
              <w:pStyle w:val="ListParagraph"/>
              <w:numPr>
                <w:ilvl w:val="0"/>
                <w:numId w:val="1"/>
              </w:numPr>
              <w:rPr>
                <w:lang w:val="en-GB"/>
              </w:rPr>
            </w:pPr>
            <w:r w:rsidRPr="00DC75A0">
              <w:rPr>
                <w:lang w:val="en-GB"/>
              </w:rPr>
              <w:t>Department of the Environment and Local Government.</w:t>
            </w:r>
          </w:p>
          <w:p w14:paraId="1959C492" w14:textId="2A7BD88A" w:rsidR="00570E3D" w:rsidRDefault="00570E3D" w:rsidP="00DC75A0">
            <w:pPr>
              <w:pStyle w:val="ListParagraph"/>
              <w:numPr>
                <w:ilvl w:val="0"/>
                <w:numId w:val="1"/>
              </w:numPr>
              <w:rPr>
                <w:lang w:val="en-GB"/>
              </w:rPr>
            </w:pPr>
            <w:r w:rsidRPr="00DC75A0">
              <w:rPr>
                <w:lang w:val="en-GB"/>
              </w:rPr>
              <w:t>Department</w:t>
            </w:r>
            <w:r>
              <w:rPr>
                <w:lang w:val="en-GB"/>
              </w:rPr>
              <w:t xml:space="preserve"> of Justice</w:t>
            </w:r>
            <w:r w:rsidR="00C55F13">
              <w:rPr>
                <w:lang w:val="en-GB"/>
              </w:rPr>
              <w:t xml:space="preserve"> and Equality</w:t>
            </w:r>
          </w:p>
          <w:p w14:paraId="470600D3" w14:textId="77777777" w:rsidR="00E160CA" w:rsidRDefault="00570E3D" w:rsidP="00DC75A0">
            <w:pPr>
              <w:pStyle w:val="ListParagraph"/>
              <w:numPr>
                <w:ilvl w:val="0"/>
                <w:numId w:val="1"/>
              </w:numPr>
              <w:rPr>
                <w:lang w:val="en-GB"/>
              </w:rPr>
            </w:pPr>
            <w:r w:rsidRPr="00DC75A0">
              <w:rPr>
                <w:lang w:val="en-GB"/>
              </w:rPr>
              <w:t>Department</w:t>
            </w:r>
            <w:r>
              <w:rPr>
                <w:lang w:val="en-GB"/>
              </w:rPr>
              <w:t xml:space="preserve"> of Health</w:t>
            </w:r>
          </w:p>
          <w:p w14:paraId="1EC013DF" w14:textId="0EE7814F" w:rsidR="00E160CA" w:rsidRDefault="00E160CA" w:rsidP="00DC75A0">
            <w:pPr>
              <w:pStyle w:val="ListParagraph"/>
              <w:numPr>
                <w:ilvl w:val="0"/>
                <w:numId w:val="1"/>
              </w:numPr>
              <w:rPr>
                <w:lang w:val="en-GB"/>
              </w:rPr>
            </w:pPr>
            <w:r>
              <w:rPr>
                <w:lang w:val="en-GB"/>
              </w:rPr>
              <w:t xml:space="preserve">Department </w:t>
            </w:r>
            <w:r w:rsidR="00C55F13">
              <w:rPr>
                <w:lang w:val="en-GB"/>
              </w:rPr>
              <w:t xml:space="preserve">of </w:t>
            </w:r>
            <w:r w:rsidR="00C55F13" w:rsidRPr="00C55F13">
              <w:rPr>
                <w:bCs/>
                <w:lang w:val="en-GB"/>
              </w:rPr>
              <w:t>Communications, Energy and Natural Resources</w:t>
            </w:r>
            <w:r>
              <w:rPr>
                <w:lang w:val="en-GB"/>
              </w:rPr>
              <w:t xml:space="preserve"> / Harbour Authorities</w:t>
            </w:r>
          </w:p>
          <w:p w14:paraId="7BFF36BA" w14:textId="4C5A8381" w:rsidR="0039178C" w:rsidRDefault="0039178C" w:rsidP="00DC75A0">
            <w:pPr>
              <w:pStyle w:val="ListParagraph"/>
              <w:numPr>
                <w:ilvl w:val="0"/>
                <w:numId w:val="1"/>
              </w:numPr>
              <w:rPr>
                <w:lang w:val="en-GB"/>
              </w:rPr>
            </w:pPr>
            <w:r w:rsidRPr="00DC75A0">
              <w:rPr>
                <w:lang w:val="en-GB"/>
              </w:rPr>
              <w:t>Environmental Protection Agency</w:t>
            </w:r>
          </w:p>
          <w:p w14:paraId="4773D86F" w14:textId="4242FBBB" w:rsidR="00E160CA" w:rsidRPr="00DC75A0" w:rsidRDefault="00E160CA" w:rsidP="00DC75A0">
            <w:pPr>
              <w:pStyle w:val="ListParagraph"/>
              <w:numPr>
                <w:ilvl w:val="0"/>
                <w:numId w:val="1"/>
              </w:numPr>
              <w:rPr>
                <w:lang w:val="en-GB"/>
              </w:rPr>
            </w:pPr>
            <w:r>
              <w:rPr>
                <w:lang w:val="en-GB"/>
              </w:rPr>
              <w:t>CER</w:t>
            </w:r>
          </w:p>
          <w:p w14:paraId="1BC156A5" w14:textId="77777777" w:rsidR="0039178C" w:rsidRPr="00DC75A0" w:rsidRDefault="0039178C" w:rsidP="00DC75A0">
            <w:pPr>
              <w:pStyle w:val="ListParagraph"/>
              <w:numPr>
                <w:ilvl w:val="0"/>
                <w:numId w:val="1"/>
              </w:numPr>
              <w:rPr>
                <w:lang w:val="en-GB"/>
              </w:rPr>
            </w:pPr>
            <w:r w:rsidRPr="00DC75A0">
              <w:rPr>
                <w:lang w:val="en-GB"/>
              </w:rPr>
              <w:t>Local Authorities</w:t>
            </w:r>
          </w:p>
          <w:p w14:paraId="03120D15" w14:textId="7CB46D14" w:rsidR="0039178C" w:rsidRDefault="0039178C" w:rsidP="00DC75A0">
            <w:pPr>
              <w:pStyle w:val="ListParagraph"/>
              <w:numPr>
                <w:ilvl w:val="0"/>
                <w:numId w:val="1"/>
              </w:numPr>
              <w:rPr>
                <w:lang w:val="en-GB"/>
              </w:rPr>
            </w:pPr>
            <w:r w:rsidRPr="00DC75A0">
              <w:rPr>
                <w:lang w:val="en-GB"/>
              </w:rPr>
              <w:t>Fire and Emergency Services</w:t>
            </w:r>
          </w:p>
          <w:p w14:paraId="2C897FE1" w14:textId="26B1E6DB" w:rsidR="00570E3D" w:rsidRDefault="00570E3D" w:rsidP="00DC75A0">
            <w:pPr>
              <w:pStyle w:val="ListParagraph"/>
              <w:numPr>
                <w:ilvl w:val="0"/>
                <w:numId w:val="1"/>
              </w:numPr>
              <w:rPr>
                <w:lang w:val="en-GB"/>
              </w:rPr>
            </w:pPr>
            <w:r>
              <w:rPr>
                <w:lang w:val="en-GB"/>
              </w:rPr>
              <w:t>Chief Fire Officers Association</w:t>
            </w:r>
          </w:p>
          <w:p w14:paraId="31FBAC30" w14:textId="1FD98C80" w:rsidR="00570E3D" w:rsidRDefault="00570E3D" w:rsidP="00DC75A0">
            <w:pPr>
              <w:pStyle w:val="ListParagraph"/>
              <w:numPr>
                <w:ilvl w:val="0"/>
                <w:numId w:val="1"/>
              </w:numPr>
              <w:rPr>
                <w:lang w:val="en-GB"/>
              </w:rPr>
            </w:pPr>
            <w:r>
              <w:rPr>
                <w:lang w:val="en-GB"/>
              </w:rPr>
              <w:t>National Steering Group on Major Emergency Management</w:t>
            </w:r>
          </w:p>
          <w:p w14:paraId="77EFD965" w14:textId="47740229" w:rsidR="00570E3D" w:rsidRDefault="00570E3D" w:rsidP="00DC75A0">
            <w:pPr>
              <w:pStyle w:val="ListParagraph"/>
              <w:numPr>
                <w:ilvl w:val="0"/>
                <w:numId w:val="1"/>
              </w:numPr>
              <w:rPr>
                <w:lang w:val="en-GB"/>
              </w:rPr>
            </w:pPr>
            <w:r>
              <w:rPr>
                <w:lang w:val="en-GB"/>
              </w:rPr>
              <w:t>Cork Joint Emergency Planning Group</w:t>
            </w:r>
          </w:p>
          <w:p w14:paraId="4CA27BCE" w14:textId="10747517" w:rsidR="00570E3D" w:rsidRPr="00DC75A0" w:rsidRDefault="00570E3D" w:rsidP="00DC75A0">
            <w:pPr>
              <w:pStyle w:val="ListParagraph"/>
              <w:numPr>
                <w:ilvl w:val="0"/>
                <w:numId w:val="1"/>
              </w:numPr>
              <w:rPr>
                <w:lang w:val="en-GB"/>
              </w:rPr>
            </w:pPr>
            <w:proofErr w:type="spellStart"/>
            <w:r>
              <w:rPr>
                <w:lang w:val="en-GB"/>
              </w:rPr>
              <w:t>Gardai</w:t>
            </w:r>
            <w:proofErr w:type="spellEnd"/>
            <w:r>
              <w:rPr>
                <w:lang w:val="en-GB"/>
              </w:rPr>
              <w:t xml:space="preserve"> and HSE</w:t>
            </w:r>
          </w:p>
          <w:p w14:paraId="30C99A58" w14:textId="4132E208" w:rsidR="0039178C" w:rsidRPr="00DC75A0" w:rsidRDefault="0039178C" w:rsidP="00DC75A0">
            <w:pPr>
              <w:pStyle w:val="ListParagraph"/>
              <w:numPr>
                <w:ilvl w:val="0"/>
                <w:numId w:val="1"/>
              </w:numPr>
              <w:rPr>
                <w:lang w:val="en-GB"/>
              </w:rPr>
            </w:pPr>
            <w:r w:rsidRPr="00DC75A0">
              <w:rPr>
                <w:lang w:val="en-GB"/>
              </w:rPr>
              <w:t xml:space="preserve">An </w:t>
            </w:r>
            <w:proofErr w:type="spellStart"/>
            <w:r w:rsidRPr="00DC75A0">
              <w:rPr>
                <w:lang w:val="en-GB"/>
              </w:rPr>
              <w:t>Bord</w:t>
            </w:r>
            <w:proofErr w:type="spellEnd"/>
            <w:r w:rsidRPr="00DC75A0">
              <w:rPr>
                <w:lang w:val="en-GB"/>
              </w:rPr>
              <w:t xml:space="preserve"> </w:t>
            </w:r>
            <w:proofErr w:type="spellStart"/>
            <w:r w:rsidRPr="00DC75A0">
              <w:rPr>
                <w:lang w:val="en-GB"/>
              </w:rPr>
              <w:t>Pleanala</w:t>
            </w:r>
            <w:proofErr w:type="spellEnd"/>
          </w:p>
          <w:p w14:paraId="5816325C" w14:textId="77777777" w:rsidR="0039178C" w:rsidRPr="00DC75A0" w:rsidRDefault="0039178C" w:rsidP="00DC75A0">
            <w:pPr>
              <w:pStyle w:val="ListParagraph"/>
              <w:numPr>
                <w:ilvl w:val="0"/>
                <w:numId w:val="1"/>
              </w:numPr>
              <w:rPr>
                <w:lang w:val="en-GB"/>
              </w:rPr>
            </w:pPr>
            <w:proofErr w:type="spellStart"/>
            <w:r w:rsidRPr="00DC75A0">
              <w:rPr>
                <w:lang w:val="en-GB"/>
              </w:rPr>
              <w:t>Pharmachemical</w:t>
            </w:r>
            <w:proofErr w:type="spellEnd"/>
            <w:r w:rsidRPr="00DC75A0">
              <w:rPr>
                <w:lang w:val="en-GB"/>
              </w:rPr>
              <w:t xml:space="preserve"> Ireland</w:t>
            </w:r>
          </w:p>
          <w:p w14:paraId="41F718E4" w14:textId="77777777" w:rsidR="0039178C" w:rsidRPr="00DC75A0" w:rsidRDefault="0039178C" w:rsidP="00DC75A0">
            <w:pPr>
              <w:pStyle w:val="ListParagraph"/>
              <w:numPr>
                <w:ilvl w:val="0"/>
                <w:numId w:val="1"/>
              </w:numPr>
              <w:rPr>
                <w:lang w:val="en-GB"/>
              </w:rPr>
            </w:pPr>
            <w:r w:rsidRPr="00DC75A0">
              <w:rPr>
                <w:lang w:val="en-GB"/>
              </w:rPr>
              <w:t>IBEC</w:t>
            </w:r>
          </w:p>
          <w:p w14:paraId="16C32FD4" w14:textId="77777777" w:rsidR="0039178C" w:rsidRPr="00DC75A0" w:rsidRDefault="0039178C" w:rsidP="00DC75A0">
            <w:pPr>
              <w:pStyle w:val="ListParagraph"/>
              <w:numPr>
                <w:ilvl w:val="0"/>
                <w:numId w:val="1"/>
              </w:numPr>
              <w:rPr>
                <w:lang w:val="en-GB"/>
              </w:rPr>
            </w:pPr>
            <w:r w:rsidRPr="00DC75A0">
              <w:rPr>
                <w:lang w:val="en-GB"/>
              </w:rPr>
              <w:t xml:space="preserve">Current </w:t>
            </w:r>
            <w:proofErr w:type="spellStart"/>
            <w:r w:rsidRPr="00DC75A0">
              <w:rPr>
                <w:lang w:val="en-GB"/>
              </w:rPr>
              <w:t>Seveso</w:t>
            </w:r>
            <w:proofErr w:type="spellEnd"/>
            <w:r w:rsidRPr="00DC75A0">
              <w:rPr>
                <w:lang w:val="en-GB"/>
              </w:rPr>
              <w:t xml:space="preserve"> II operators (approximately 100 across a range of sectors).</w:t>
            </w:r>
          </w:p>
          <w:p w14:paraId="204358D7" w14:textId="26E4F275" w:rsidR="0039178C" w:rsidRDefault="00570E3D" w:rsidP="00DC75A0">
            <w:pPr>
              <w:pStyle w:val="ListParagraph"/>
              <w:numPr>
                <w:ilvl w:val="0"/>
                <w:numId w:val="1"/>
              </w:numPr>
              <w:rPr>
                <w:lang w:val="en-GB"/>
              </w:rPr>
            </w:pPr>
            <w:r>
              <w:rPr>
                <w:lang w:val="en-GB"/>
              </w:rPr>
              <w:t>IPI</w:t>
            </w:r>
            <w:r w:rsidR="0039178C" w:rsidRPr="00DC75A0">
              <w:rPr>
                <w:lang w:val="en-GB"/>
              </w:rPr>
              <w:t>A</w:t>
            </w:r>
          </w:p>
          <w:p w14:paraId="5983C86B" w14:textId="2FAC9C18" w:rsidR="00E160CA" w:rsidRDefault="00E160CA" w:rsidP="00DC75A0">
            <w:pPr>
              <w:pStyle w:val="ListParagraph"/>
              <w:numPr>
                <w:ilvl w:val="0"/>
                <w:numId w:val="1"/>
              </w:numPr>
              <w:rPr>
                <w:lang w:val="en-GB"/>
              </w:rPr>
            </w:pPr>
            <w:r>
              <w:rPr>
                <w:lang w:val="en-GB"/>
              </w:rPr>
              <w:t>LPGIA</w:t>
            </w:r>
          </w:p>
          <w:p w14:paraId="72DF7988" w14:textId="1185118F" w:rsidR="00E160CA" w:rsidRDefault="00E160CA" w:rsidP="00DC75A0">
            <w:pPr>
              <w:pStyle w:val="ListParagraph"/>
              <w:numPr>
                <w:ilvl w:val="0"/>
                <w:numId w:val="1"/>
              </w:numPr>
              <w:rPr>
                <w:lang w:val="en-GB"/>
              </w:rPr>
            </w:pPr>
            <w:r>
              <w:rPr>
                <w:lang w:val="en-GB"/>
              </w:rPr>
              <w:t>The Fertilizer Association of Ireland</w:t>
            </w:r>
          </w:p>
          <w:p w14:paraId="595E8A55" w14:textId="1AEDB6C6" w:rsidR="00570E3D" w:rsidRPr="00DC75A0" w:rsidRDefault="00570E3D" w:rsidP="00DC75A0">
            <w:pPr>
              <w:pStyle w:val="ListParagraph"/>
              <w:numPr>
                <w:ilvl w:val="0"/>
                <w:numId w:val="1"/>
              </w:numPr>
              <w:rPr>
                <w:lang w:val="en-GB"/>
              </w:rPr>
            </w:pPr>
            <w:r>
              <w:rPr>
                <w:lang w:val="en-GB"/>
              </w:rPr>
              <w:t>NSAI</w:t>
            </w:r>
          </w:p>
          <w:p w14:paraId="0F31DB62" w14:textId="361D9466" w:rsidR="0039178C" w:rsidRPr="00DC75A0" w:rsidRDefault="0039178C" w:rsidP="00DC75A0">
            <w:pPr>
              <w:pStyle w:val="ListParagraph"/>
              <w:numPr>
                <w:ilvl w:val="0"/>
                <w:numId w:val="1"/>
              </w:numPr>
              <w:rPr>
                <w:lang w:val="en-GB"/>
              </w:rPr>
            </w:pPr>
            <w:r w:rsidRPr="00DC75A0">
              <w:rPr>
                <w:lang w:val="en-GB"/>
              </w:rPr>
              <w:t xml:space="preserve">Employee representatives </w:t>
            </w:r>
          </w:p>
          <w:p w14:paraId="33FA18D5" w14:textId="77777777" w:rsidR="00DC75A0" w:rsidRDefault="0039178C" w:rsidP="00DC75A0">
            <w:pPr>
              <w:pStyle w:val="ListParagraph"/>
              <w:numPr>
                <w:ilvl w:val="0"/>
                <w:numId w:val="1"/>
              </w:numPr>
              <w:rPr>
                <w:lang w:val="en-GB"/>
              </w:rPr>
            </w:pPr>
            <w:r w:rsidRPr="00DC75A0">
              <w:rPr>
                <w:lang w:val="en-GB"/>
              </w:rPr>
              <w:t xml:space="preserve">Environmental </w:t>
            </w:r>
            <w:r w:rsidR="00DC75A0">
              <w:rPr>
                <w:lang w:val="en-GB"/>
              </w:rPr>
              <w:t>NGOs</w:t>
            </w:r>
          </w:p>
          <w:p w14:paraId="2918CD9B" w14:textId="06D085AE" w:rsidR="00FD1DA9" w:rsidRDefault="0039178C" w:rsidP="009C6684">
            <w:pPr>
              <w:pStyle w:val="ListParagraph"/>
              <w:numPr>
                <w:ilvl w:val="0"/>
                <w:numId w:val="1"/>
              </w:numPr>
              <w:rPr>
                <w:lang w:val="en-GB"/>
              </w:rPr>
            </w:pPr>
            <w:r w:rsidRPr="00DC75A0">
              <w:rPr>
                <w:lang w:val="en-GB"/>
              </w:rPr>
              <w:t>Consumer NGO</w:t>
            </w:r>
            <w:r w:rsidR="00C36596">
              <w:rPr>
                <w:lang w:val="en-GB"/>
              </w:rPr>
              <w:t>s</w:t>
            </w:r>
          </w:p>
          <w:p w14:paraId="383633D8" w14:textId="76BA05F7" w:rsidR="00570E3D" w:rsidRPr="00C36596" w:rsidRDefault="00E160CA" w:rsidP="009C6684">
            <w:pPr>
              <w:pStyle w:val="ListParagraph"/>
              <w:numPr>
                <w:ilvl w:val="0"/>
                <w:numId w:val="1"/>
              </w:numPr>
              <w:rPr>
                <w:lang w:val="en-GB"/>
              </w:rPr>
            </w:pPr>
            <w:r>
              <w:rPr>
                <w:lang w:val="en-GB"/>
              </w:rPr>
              <w:t>Representative profession</w:t>
            </w:r>
            <w:r w:rsidR="00570E3D">
              <w:rPr>
                <w:lang w:val="en-GB"/>
              </w:rPr>
              <w:t>al bodies – e.g.  Engineers Ireland</w:t>
            </w:r>
          </w:p>
          <w:p w14:paraId="2918CD9C" w14:textId="77777777" w:rsidR="00FD1DA9" w:rsidRPr="00423A73" w:rsidRDefault="00FD1DA9" w:rsidP="009C6684">
            <w:pPr>
              <w:rPr>
                <w:lang w:val="en-GB"/>
              </w:rPr>
            </w:pPr>
          </w:p>
        </w:tc>
      </w:tr>
      <w:tr w:rsidR="00FD1DA9" w:rsidRPr="00423A73" w14:paraId="2918CDA8" w14:textId="77777777" w:rsidTr="009C6684">
        <w:tc>
          <w:tcPr>
            <w:tcW w:w="8856" w:type="dxa"/>
          </w:tcPr>
          <w:p w14:paraId="2918CD9E" w14:textId="406AC79A" w:rsidR="00FD1DA9" w:rsidRPr="00423A73" w:rsidRDefault="00FD1DA9" w:rsidP="009C6684">
            <w:pPr>
              <w:rPr>
                <w:lang w:val="en-GB"/>
              </w:rPr>
            </w:pPr>
            <w:r w:rsidRPr="00423A73">
              <w:rPr>
                <w:b/>
                <w:lang w:val="en-GB"/>
              </w:rPr>
              <w:t>Consultation process envisaged</w:t>
            </w:r>
            <w:r w:rsidRPr="00423A73">
              <w:rPr>
                <w:lang w:val="en-GB"/>
              </w:rPr>
              <w:t>:</w:t>
            </w:r>
          </w:p>
          <w:p w14:paraId="2918CD9F" w14:textId="77777777" w:rsidR="00FD1DA9" w:rsidRPr="00423A73" w:rsidRDefault="00FD1DA9" w:rsidP="009C6684">
            <w:pPr>
              <w:rPr>
                <w:lang w:val="en-GB"/>
              </w:rPr>
            </w:pPr>
          </w:p>
          <w:p w14:paraId="2918CDA0" w14:textId="77777777" w:rsidR="00FD1DA9" w:rsidRPr="00423A73" w:rsidRDefault="00FD1DA9" w:rsidP="009C6684">
            <w:pPr>
              <w:rPr>
                <w:lang w:val="en-GB"/>
              </w:rPr>
            </w:pPr>
          </w:p>
          <w:p w14:paraId="2918CDA1" w14:textId="52477F76" w:rsidR="00FD1DA9" w:rsidRPr="00DC75A0" w:rsidRDefault="00DC75A0" w:rsidP="009C6684">
            <w:pPr>
              <w:rPr>
                <w:lang w:val="en-GB"/>
              </w:rPr>
            </w:pPr>
            <w:r w:rsidRPr="00DC75A0">
              <w:rPr>
                <w:lang w:val="en-GB"/>
              </w:rPr>
              <w:t xml:space="preserve">The development of the draft legislation will follow the Authority’s Legislation and Guidance development process which encompasses discussions by the Legislation and Guidance Sub-Committee of the Board as well as the Board. Also included will be a public consultation period of 4 weeks in line with the </w:t>
            </w:r>
            <w:r w:rsidR="00C36596">
              <w:rPr>
                <w:lang w:val="en-GB"/>
              </w:rPr>
              <w:t xml:space="preserve">L&amp;G </w:t>
            </w:r>
            <w:r w:rsidRPr="00DC75A0">
              <w:rPr>
                <w:lang w:val="en-GB"/>
              </w:rPr>
              <w:t xml:space="preserve">process during which all interested parties and stakeholders can make submissions. </w:t>
            </w:r>
            <w:r w:rsidR="00C36596">
              <w:rPr>
                <w:lang w:val="en-GB"/>
              </w:rPr>
              <w:t>Eac</w:t>
            </w:r>
            <w:r w:rsidRPr="00DC75A0">
              <w:rPr>
                <w:lang w:val="en-GB"/>
              </w:rPr>
              <w:t>h submission will be rev</w:t>
            </w:r>
            <w:r w:rsidR="00C36596">
              <w:rPr>
                <w:lang w:val="en-GB"/>
              </w:rPr>
              <w:t>iewed and addressed</w:t>
            </w:r>
            <w:r w:rsidRPr="00DC75A0">
              <w:rPr>
                <w:lang w:val="en-GB"/>
              </w:rPr>
              <w:t xml:space="preserve"> by the Authority before </w:t>
            </w:r>
            <w:r w:rsidR="00C36596">
              <w:rPr>
                <w:lang w:val="en-GB"/>
              </w:rPr>
              <w:t xml:space="preserve">a </w:t>
            </w:r>
            <w:r w:rsidRPr="00DC75A0">
              <w:rPr>
                <w:lang w:val="en-GB"/>
              </w:rPr>
              <w:t xml:space="preserve">final draft of the legislation is </w:t>
            </w:r>
            <w:r w:rsidR="00C36596">
              <w:rPr>
                <w:lang w:val="en-GB"/>
              </w:rPr>
              <w:t>prepared and resubmitted to the L&amp;GSC for agreement and to the Board for approval and onward submission to the</w:t>
            </w:r>
            <w:r w:rsidRPr="00DC75A0">
              <w:rPr>
                <w:lang w:val="en-GB"/>
              </w:rPr>
              <w:t xml:space="preserve"> Minister of Jobs, Enterprise and Innovation.</w:t>
            </w:r>
          </w:p>
          <w:p w14:paraId="094EFAAE" w14:textId="77777777" w:rsidR="00DC75A0" w:rsidRPr="00DC75A0" w:rsidRDefault="00DC75A0" w:rsidP="009C6684">
            <w:pPr>
              <w:rPr>
                <w:lang w:val="en-GB"/>
              </w:rPr>
            </w:pPr>
          </w:p>
          <w:p w14:paraId="35F3A906" w14:textId="1B45033E" w:rsidR="00DC75A0" w:rsidRPr="00DC75A0" w:rsidRDefault="00DC75A0" w:rsidP="009C6684">
            <w:pPr>
              <w:rPr>
                <w:lang w:val="en-GB"/>
              </w:rPr>
            </w:pPr>
            <w:r w:rsidRPr="00DC75A0">
              <w:rPr>
                <w:lang w:val="en-GB"/>
              </w:rPr>
              <w:t xml:space="preserve">In addition, there will be </w:t>
            </w:r>
            <w:proofErr w:type="spellStart"/>
            <w:r w:rsidRPr="00DC75A0">
              <w:rPr>
                <w:lang w:val="en-GB"/>
              </w:rPr>
              <w:t>adhoc</w:t>
            </w:r>
            <w:proofErr w:type="spellEnd"/>
            <w:r w:rsidRPr="00DC75A0">
              <w:rPr>
                <w:lang w:val="en-GB"/>
              </w:rPr>
              <w:t xml:space="preserve"> consultation and discussion with current </w:t>
            </w:r>
            <w:proofErr w:type="spellStart"/>
            <w:r w:rsidRPr="00DC75A0">
              <w:rPr>
                <w:lang w:val="en-GB"/>
              </w:rPr>
              <w:t>Seveso</w:t>
            </w:r>
            <w:proofErr w:type="spellEnd"/>
            <w:r w:rsidRPr="00DC75A0">
              <w:rPr>
                <w:lang w:val="en-GB"/>
              </w:rPr>
              <w:t xml:space="preserve"> operators and </w:t>
            </w:r>
            <w:proofErr w:type="spellStart"/>
            <w:r w:rsidRPr="00DC75A0">
              <w:rPr>
                <w:lang w:val="en-GB"/>
              </w:rPr>
              <w:t>sectoral</w:t>
            </w:r>
            <w:proofErr w:type="spellEnd"/>
            <w:r w:rsidRPr="00DC75A0">
              <w:rPr>
                <w:lang w:val="en-GB"/>
              </w:rPr>
              <w:t xml:space="preserve"> associations such as </w:t>
            </w:r>
            <w:proofErr w:type="spellStart"/>
            <w:r w:rsidRPr="00DC75A0">
              <w:rPr>
                <w:lang w:val="en-GB"/>
              </w:rPr>
              <w:t>Pharmachemical</w:t>
            </w:r>
            <w:proofErr w:type="spellEnd"/>
            <w:r w:rsidRPr="00DC75A0">
              <w:rPr>
                <w:lang w:val="en-GB"/>
              </w:rPr>
              <w:t xml:space="preserve"> Ireland during the initial drafting of the </w:t>
            </w:r>
            <w:r w:rsidRPr="00DC75A0">
              <w:rPr>
                <w:lang w:val="en-GB"/>
              </w:rPr>
              <w:lastRenderedPageBreak/>
              <w:t xml:space="preserve">legislation. </w:t>
            </w:r>
          </w:p>
          <w:p w14:paraId="419A2CD4" w14:textId="108940C2" w:rsidR="00DC75A0" w:rsidRPr="00DC75A0" w:rsidRDefault="00DC75A0" w:rsidP="009C6684">
            <w:pPr>
              <w:rPr>
                <w:lang w:val="en-GB"/>
              </w:rPr>
            </w:pPr>
            <w:r w:rsidRPr="00DC75A0">
              <w:rPr>
                <w:lang w:val="en-GB"/>
              </w:rPr>
              <w:br/>
              <w:t>Together with the Department, we will also consult and discuss with relevant Government departments and Authorities during development of the legislation.</w:t>
            </w:r>
          </w:p>
          <w:p w14:paraId="7C861F46" w14:textId="77777777" w:rsidR="00DC75A0" w:rsidRPr="00DC75A0" w:rsidRDefault="00DC75A0" w:rsidP="009C6684">
            <w:pPr>
              <w:rPr>
                <w:lang w:val="en-GB"/>
              </w:rPr>
            </w:pPr>
          </w:p>
          <w:p w14:paraId="2918CDA7" w14:textId="49B947B7" w:rsidR="00FD1DA9" w:rsidRPr="00423A73" w:rsidRDefault="00DC75A0" w:rsidP="009C6684">
            <w:pPr>
              <w:rPr>
                <w:lang w:val="en-GB"/>
              </w:rPr>
            </w:pPr>
            <w:r w:rsidRPr="00DC75A0">
              <w:rPr>
                <w:lang w:val="en-GB"/>
              </w:rPr>
              <w:t xml:space="preserve">Finally, specific consultation on technical or other similar areas may be needed with consultants in the area. </w:t>
            </w:r>
          </w:p>
        </w:tc>
      </w:tr>
      <w:tr w:rsidR="00FD1DA9" w:rsidRPr="00423A73" w14:paraId="2918CDB2" w14:textId="77777777" w:rsidTr="009C6684">
        <w:tc>
          <w:tcPr>
            <w:tcW w:w="8856" w:type="dxa"/>
          </w:tcPr>
          <w:p w14:paraId="2918CDA9" w14:textId="77777777" w:rsidR="00FD1DA9" w:rsidRPr="00423A73" w:rsidRDefault="00FD1DA9" w:rsidP="009C6684">
            <w:pPr>
              <w:rPr>
                <w:b/>
                <w:lang w:val="en-GB"/>
              </w:rPr>
            </w:pPr>
            <w:r w:rsidRPr="00423A73">
              <w:rPr>
                <w:b/>
                <w:lang w:val="en-GB"/>
              </w:rPr>
              <w:lastRenderedPageBreak/>
              <w:t>Guidance:</w:t>
            </w:r>
          </w:p>
          <w:p w14:paraId="2918CDAA" w14:textId="77777777" w:rsidR="00FD1DA9" w:rsidRPr="00423A73" w:rsidRDefault="00FD1DA9" w:rsidP="009C6684">
            <w:pPr>
              <w:rPr>
                <w:lang w:val="en-GB"/>
              </w:rPr>
            </w:pPr>
          </w:p>
          <w:p w14:paraId="2918CDB1" w14:textId="64010F38" w:rsidR="00FD1DA9" w:rsidRPr="00423A73" w:rsidRDefault="00C36596" w:rsidP="009C6684">
            <w:pPr>
              <w:rPr>
                <w:lang w:val="en-GB"/>
              </w:rPr>
            </w:pPr>
            <w:r w:rsidRPr="00C36596">
              <w:rPr>
                <w:lang w:val="en-GB"/>
              </w:rPr>
              <w:t xml:space="preserve">On line guidance to accompany the legislation will also be developed taking into account the legislative, technical and administrative requirements in the draft legislation and the Directive. In addition, where current technical requirements for specific sectors are available online, these will be modified and updated as necessary to reflect any changes. </w:t>
            </w:r>
          </w:p>
        </w:tc>
      </w:tr>
    </w:tbl>
    <w:p w14:paraId="2918CDB4" w14:textId="77777777" w:rsidR="00FD1DA9" w:rsidRPr="00FD1DA9" w:rsidRDefault="00FD1DA9" w:rsidP="00935804">
      <w:pPr>
        <w:rPr>
          <w:b/>
          <w:u w:val="single"/>
          <w:lang w:val="en-GB"/>
        </w:rPr>
      </w:pPr>
    </w:p>
    <w:sectPr w:rsidR="00FD1DA9" w:rsidRPr="00FD1DA9" w:rsidSect="00AA0B2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4F923" w14:textId="77777777" w:rsidR="007200A2" w:rsidRDefault="007200A2" w:rsidP="00FD1DA9">
      <w:r>
        <w:separator/>
      </w:r>
    </w:p>
  </w:endnote>
  <w:endnote w:type="continuationSeparator" w:id="0">
    <w:p w14:paraId="13904ADA" w14:textId="77777777" w:rsidR="007200A2" w:rsidRDefault="007200A2" w:rsidP="00FD1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833BE" w14:textId="77777777" w:rsidR="00FB6D90" w:rsidRDefault="00FB6D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32D9F" w14:textId="77777777" w:rsidR="00FB6D90" w:rsidRDefault="00FB6D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76FDE" w14:textId="77777777" w:rsidR="00FB6D90" w:rsidRDefault="00FB6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91421" w14:textId="77777777" w:rsidR="007200A2" w:rsidRDefault="007200A2" w:rsidP="00FD1DA9">
      <w:r>
        <w:separator/>
      </w:r>
    </w:p>
  </w:footnote>
  <w:footnote w:type="continuationSeparator" w:id="0">
    <w:p w14:paraId="3AA410E2" w14:textId="77777777" w:rsidR="007200A2" w:rsidRDefault="007200A2" w:rsidP="00FD1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415D1" w14:textId="47449592" w:rsidR="00FB6D90" w:rsidRDefault="007200A2">
    <w:pPr>
      <w:pStyle w:val="Header"/>
    </w:pPr>
    <w:r>
      <w:rPr>
        <w:noProof/>
      </w:rPr>
      <w:pict w14:anchorId="6D21DD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1593"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32793" w14:textId="4B31D197" w:rsidR="00FB6D90" w:rsidRDefault="007200A2">
    <w:pPr>
      <w:pStyle w:val="Header"/>
    </w:pPr>
    <w:r>
      <w:rPr>
        <w:noProof/>
      </w:rPr>
      <w:pict w14:anchorId="0DD1F8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1594"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D2755" w14:textId="535162B2" w:rsidR="00FB6D90" w:rsidRDefault="007200A2">
    <w:pPr>
      <w:pStyle w:val="Header"/>
    </w:pPr>
    <w:r>
      <w:rPr>
        <w:noProof/>
      </w:rPr>
      <w:pict w14:anchorId="398235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1592"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1370F"/>
    <w:multiLevelType w:val="hybridMultilevel"/>
    <w:tmpl w:val="EA208F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A9"/>
    <w:rsid w:val="001D3426"/>
    <w:rsid w:val="0039178C"/>
    <w:rsid w:val="003B18CE"/>
    <w:rsid w:val="0041635D"/>
    <w:rsid w:val="004652B8"/>
    <w:rsid w:val="004867FE"/>
    <w:rsid w:val="004A268C"/>
    <w:rsid w:val="004D607F"/>
    <w:rsid w:val="0050160F"/>
    <w:rsid w:val="00570E3D"/>
    <w:rsid w:val="005C1CB6"/>
    <w:rsid w:val="005E6EAA"/>
    <w:rsid w:val="00602780"/>
    <w:rsid w:val="00617080"/>
    <w:rsid w:val="00617EF9"/>
    <w:rsid w:val="006238E5"/>
    <w:rsid w:val="00633ED8"/>
    <w:rsid w:val="0063732A"/>
    <w:rsid w:val="006628F6"/>
    <w:rsid w:val="00673994"/>
    <w:rsid w:val="006B7E05"/>
    <w:rsid w:val="006E7615"/>
    <w:rsid w:val="007062AE"/>
    <w:rsid w:val="007200A2"/>
    <w:rsid w:val="00743401"/>
    <w:rsid w:val="00750D63"/>
    <w:rsid w:val="007F5FCD"/>
    <w:rsid w:val="00874364"/>
    <w:rsid w:val="00893610"/>
    <w:rsid w:val="008B7F50"/>
    <w:rsid w:val="008C357B"/>
    <w:rsid w:val="00935804"/>
    <w:rsid w:val="009D22CE"/>
    <w:rsid w:val="00AA0B22"/>
    <w:rsid w:val="00AB672D"/>
    <w:rsid w:val="00AF35C6"/>
    <w:rsid w:val="00B55D34"/>
    <w:rsid w:val="00BC4700"/>
    <w:rsid w:val="00C23124"/>
    <w:rsid w:val="00C30D5E"/>
    <w:rsid w:val="00C36596"/>
    <w:rsid w:val="00C55F13"/>
    <w:rsid w:val="00DC75A0"/>
    <w:rsid w:val="00DD467F"/>
    <w:rsid w:val="00E11F3B"/>
    <w:rsid w:val="00E160CA"/>
    <w:rsid w:val="00E23823"/>
    <w:rsid w:val="00E30200"/>
    <w:rsid w:val="00F033F5"/>
    <w:rsid w:val="00F1712B"/>
    <w:rsid w:val="00FB6D90"/>
    <w:rsid w:val="00FD1D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18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DA9"/>
    <w:pPr>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D1DA9"/>
    <w:rPr>
      <w:sz w:val="20"/>
      <w:szCs w:val="20"/>
    </w:rPr>
  </w:style>
  <w:style w:type="character" w:customStyle="1" w:styleId="FootnoteTextChar">
    <w:name w:val="Footnote Text Char"/>
    <w:basedOn w:val="DefaultParagraphFont"/>
    <w:link w:val="FootnoteText"/>
    <w:semiHidden/>
    <w:rsid w:val="00FD1DA9"/>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FD1DA9"/>
    <w:rPr>
      <w:vertAlign w:val="superscript"/>
    </w:rPr>
  </w:style>
  <w:style w:type="paragraph" w:styleId="ListParagraph">
    <w:name w:val="List Paragraph"/>
    <w:basedOn w:val="Normal"/>
    <w:uiPriority w:val="34"/>
    <w:qFormat/>
    <w:rsid w:val="00DC75A0"/>
    <w:pPr>
      <w:ind w:left="720"/>
      <w:contextualSpacing/>
    </w:pPr>
  </w:style>
  <w:style w:type="paragraph" w:styleId="Header">
    <w:name w:val="header"/>
    <w:basedOn w:val="Normal"/>
    <w:link w:val="HeaderChar"/>
    <w:uiPriority w:val="99"/>
    <w:unhideWhenUsed/>
    <w:rsid w:val="00FB6D90"/>
    <w:pPr>
      <w:tabs>
        <w:tab w:val="center" w:pos="4513"/>
        <w:tab w:val="right" w:pos="9026"/>
      </w:tabs>
    </w:pPr>
  </w:style>
  <w:style w:type="character" w:customStyle="1" w:styleId="HeaderChar">
    <w:name w:val="Header Char"/>
    <w:basedOn w:val="DefaultParagraphFont"/>
    <w:link w:val="Header"/>
    <w:uiPriority w:val="99"/>
    <w:rsid w:val="00FB6D9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B6D90"/>
    <w:pPr>
      <w:tabs>
        <w:tab w:val="center" w:pos="4513"/>
        <w:tab w:val="right" w:pos="9026"/>
      </w:tabs>
    </w:pPr>
  </w:style>
  <w:style w:type="character" w:customStyle="1" w:styleId="FooterChar">
    <w:name w:val="Footer Char"/>
    <w:basedOn w:val="DefaultParagraphFont"/>
    <w:link w:val="Footer"/>
    <w:uiPriority w:val="99"/>
    <w:rsid w:val="00FB6D90"/>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55F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DA9"/>
    <w:pPr>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D1DA9"/>
    <w:rPr>
      <w:sz w:val="20"/>
      <w:szCs w:val="20"/>
    </w:rPr>
  </w:style>
  <w:style w:type="character" w:customStyle="1" w:styleId="FootnoteTextChar">
    <w:name w:val="Footnote Text Char"/>
    <w:basedOn w:val="DefaultParagraphFont"/>
    <w:link w:val="FootnoteText"/>
    <w:semiHidden/>
    <w:rsid w:val="00FD1DA9"/>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FD1DA9"/>
    <w:rPr>
      <w:vertAlign w:val="superscript"/>
    </w:rPr>
  </w:style>
  <w:style w:type="paragraph" w:styleId="ListParagraph">
    <w:name w:val="List Paragraph"/>
    <w:basedOn w:val="Normal"/>
    <w:uiPriority w:val="34"/>
    <w:qFormat/>
    <w:rsid w:val="00DC75A0"/>
    <w:pPr>
      <w:ind w:left="720"/>
      <w:contextualSpacing/>
    </w:pPr>
  </w:style>
  <w:style w:type="paragraph" w:styleId="Header">
    <w:name w:val="header"/>
    <w:basedOn w:val="Normal"/>
    <w:link w:val="HeaderChar"/>
    <w:uiPriority w:val="99"/>
    <w:unhideWhenUsed/>
    <w:rsid w:val="00FB6D90"/>
    <w:pPr>
      <w:tabs>
        <w:tab w:val="center" w:pos="4513"/>
        <w:tab w:val="right" w:pos="9026"/>
      </w:tabs>
    </w:pPr>
  </w:style>
  <w:style w:type="character" w:customStyle="1" w:styleId="HeaderChar">
    <w:name w:val="Header Char"/>
    <w:basedOn w:val="DefaultParagraphFont"/>
    <w:link w:val="Header"/>
    <w:uiPriority w:val="99"/>
    <w:rsid w:val="00FB6D9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B6D90"/>
    <w:pPr>
      <w:tabs>
        <w:tab w:val="center" w:pos="4513"/>
        <w:tab w:val="right" w:pos="9026"/>
      </w:tabs>
    </w:pPr>
  </w:style>
  <w:style w:type="character" w:customStyle="1" w:styleId="FooterChar">
    <w:name w:val="Footer Char"/>
    <w:basedOn w:val="DefaultParagraphFont"/>
    <w:link w:val="Footer"/>
    <w:uiPriority w:val="99"/>
    <w:rsid w:val="00FB6D90"/>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55F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CatchAll xmlns="f2722de8-a3c4-44f7-809c-5aae864989b7">
      <Value>8</Value>
      <Value>4220</Value>
      <Value>4533</Value>
    </TaxCatchAll>
    <l0439d673390432c8f4760c5a455ac93 xmlns="f2722de8-a3c4-44f7-809c-5aae864989b7">
      <Terms xmlns="http://schemas.microsoft.com/office/infopath/2007/PartnerControls">
        <TermInfo xmlns="http://schemas.microsoft.com/office/infopath/2007/PartnerControls">
          <TermName xmlns="http://schemas.microsoft.com/office/infopath/2007/PartnerControls">SEVESO 3</TermName>
          <TermId xmlns="http://schemas.microsoft.com/office/infopath/2007/PartnerControls">479794f8-2bd1-44c1-9891-ad41a1dedfe7</TermId>
        </TermInfo>
      </Terms>
    </l0439d673390432c8f4760c5a455ac93>
    <Date1 xmlns="f2722de8-a3c4-44f7-809c-5aae864989b7">2014-05-12T23:00:00+00:00</Date1>
    <n0931430ca494154b9c352ba38783a91 xmlns="f2722de8-a3c4-44f7-809c-5aae864989b7">
      <Terms xmlns="http://schemas.microsoft.com/office/infopath/2007/PartnerControls">
        <TermInfo xmlns="http://schemas.microsoft.com/office/infopath/2007/PartnerControls">
          <TermName xmlns="http://schemas.microsoft.com/office/infopath/2007/PartnerControls">Form (frm)</TermName>
          <TermId xmlns="http://schemas.microsoft.com/office/infopath/2007/PartnerControls">8b563f73-65e8-4504-81f5-00eb9f20e195</TermId>
        </TermInfo>
      </Terms>
    </n0931430ca494154b9c352ba38783a91>
    <j3dcd20625fb4e509c8810f6c12f130a xmlns="f2722de8-a3c4-44f7-809c-5aae864989b7">
      <Terms xmlns="http://schemas.microsoft.com/office/infopath/2007/PartnerControls">
        <TermInfo xmlns="http://schemas.microsoft.com/office/infopath/2007/PartnerControls">
          <TermName xmlns="http://schemas.microsoft.com/office/infopath/2007/PartnerControls">2014</TermName>
          <TermId xmlns="http://schemas.microsoft.com/office/infopath/2007/PartnerControls">10cd4d3c-1524-409f-b421-2aa0d201bbaa</TermId>
        </TermInfo>
      </Terms>
    </j3dcd20625fb4e509c8810f6c12f130a>
    <PublishingExpirationDate xmlns="http://schemas.microsoft.com/sharepoint/v3" xsi:nil="true"/>
    <PublishingStartDate xmlns="http://schemas.microsoft.com/sharepoint/v3" xsi:nil="true"/>
    <_dlc_DocId xmlns="f2722de8-a3c4-44f7-809c-5aae864989b7">RVSECDK7SQEP-336-692</_dlc_DocId>
    <_dlc_DocIdUrl xmlns="f2722de8-a3c4-44f7-809c-5aae864989b7">
      <Url>http://shareflow/HSA/ministerial/_layouts/DocIdRedir.aspx?ID=RVSECDK7SQEP-336-692</Url>
      <Description>RVSECDK7SQEP-336-692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HSA Document" ma:contentTypeID="0x010100F1BA95422BE1A64DA19DE90A58AEB60200A7B821A46E663943B85DED1FFF393FF6" ma:contentTypeVersion="47" ma:contentTypeDescription="HSA Document - base content type all document in ShareFlow must inherit from." ma:contentTypeScope="" ma:versionID="73610606d6262ade78504ee343b63198">
  <xsd:schema xmlns:xsd="http://www.w3.org/2001/XMLSchema" xmlns:xs="http://www.w3.org/2001/XMLSchema" xmlns:p="http://schemas.microsoft.com/office/2006/metadata/properties" xmlns:ns1="http://schemas.microsoft.com/sharepoint/v3" xmlns:ns2="f2722de8-a3c4-44f7-809c-5aae864989b7" targetNamespace="http://schemas.microsoft.com/office/2006/metadata/properties" ma:root="true" ma:fieldsID="af7326f726855910a1a7be18153960a5" ns1:_="" ns2:_="">
    <xsd:import namespace="http://schemas.microsoft.com/sharepoint/v3"/>
    <xsd:import namespace="f2722de8-a3c4-44f7-809c-5aae864989b7"/>
    <xsd:element name="properties">
      <xsd:complexType>
        <xsd:sequence>
          <xsd:element name="documentManagement">
            <xsd:complexType>
              <xsd:all>
                <xsd:element ref="ns2:_dlc_DocId" minOccurs="0"/>
                <xsd:element ref="ns2:_dlc_DocIdUrl" minOccurs="0"/>
                <xsd:element ref="ns2:_dlc_DocIdPersistId" minOccurs="0"/>
                <xsd:element ref="ns2:l0439d673390432c8f4760c5a455ac93" minOccurs="0"/>
                <xsd:element ref="ns2:TaxCatchAll" minOccurs="0"/>
                <xsd:element ref="ns2:TaxCatchAllLabel" minOccurs="0"/>
                <xsd:element ref="ns2:Date1"/>
                <xsd:element ref="ns2:n0931430ca494154b9c352ba38783a91" minOccurs="0"/>
                <xsd:element ref="ns2:j3dcd20625fb4e509c8810f6c12f130a"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1" nillable="true" ma:displayName="Scheduling End Date" ma:internalName="PublishingExpirationDate">
      <xsd:simpleType>
        <xsd:restriction base="dms:Unknown"/>
      </xsd:simpleType>
    </xsd:element>
    <xsd:element name="PublishingStartDate" ma:index="22"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722de8-a3c4-44f7-809c-5aae864989b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0439d673390432c8f4760c5a455ac93" ma:index="11" ma:taxonomy="true" ma:internalName="l0439d673390432c8f4760c5a455ac93" ma:taxonomyFieldName="Classification_x0020_Scheme" ma:displayName="Classification Scheme" ma:indexed="true" ma:default="" ma:fieldId="{50439d67-3390-432c-8f47-60c5a455ac93}" ma:sspId="1d7cc777-1957-431e-8bcf-ecabe01d98d4" ma:termSetId="9b95482a-f11c-471e-9c32-a86f81c894e6" ma:anchorId="65387780-08ef-49b1-832f-62c194b3343b" ma:open="false" ma:isKeyword="false">
      <xsd:complexType>
        <xsd:sequence>
          <xsd:element ref="pc:Terms" minOccurs="0" maxOccurs="1"/>
        </xsd:sequence>
      </xsd:complexType>
    </xsd:element>
    <xsd:element name="TaxCatchAll" ma:index="12" nillable="true" ma:displayName="Taxonomy Catch All Column" ma:description="" ma:hidden="true" ma:list="{a674565b-251d-49f1-bba0-58784c551697}" ma:internalName="TaxCatchAll" ma:showField="CatchAllData" ma:web="f2722de8-a3c4-44f7-809c-5aae864989b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a674565b-251d-49f1-bba0-58784c551697}" ma:internalName="TaxCatchAllLabel" ma:readOnly="true" ma:showField="CatchAllDataLabel" ma:web="f2722de8-a3c4-44f7-809c-5aae864989b7">
      <xsd:complexType>
        <xsd:complexContent>
          <xsd:extension base="dms:MultiChoiceLookup">
            <xsd:sequence>
              <xsd:element name="Value" type="dms:Lookup" maxOccurs="unbounded" minOccurs="0" nillable="true"/>
            </xsd:sequence>
          </xsd:extension>
        </xsd:complexContent>
      </xsd:complexType>
    </xsd:element>
    <xsd:element name="Date1" ma:index="15" ma:displayName="Date" ma:default="[today]" ma:format="DateOnly" ma:internalName="Date1" ma:readOnly="false">
      <xsd:simpleType>
        <xsd:restriction base="dms:DateTime"/>
      </xsd:simpleType>
    </xsd:element>
    <xsd:element name="n0931430ca494154b9c352ba38783a91" ma:index="17" ma:taxonomy="true" ma:internalName="n0931430ca494154b9c352ba38783a91" ma:taxonomyFieldName="Record_x0020_Type" ma:displayName="Record Type" ma:indexed="true" ma:default="" ma:fieldId="{70931430-ca49-4154-b9c3-52ba38783a91}" ma:sspId="1d7cc777-1957-431e-8bcf-ecabe01d98d4" ma:termSetId="09d66c77-7bd2-4ff3-b4ba-fcee43436db0" ma:anchorId="00000000-0000-0000-0000-000000000000" ma:open="false" ma:isKeyword="false">
      <xsd:complexType>
        <xsd:sequence>
          <xsd:element ref="pc:Terms" minOccurs="0" maxOccurs="1"/>
        </xsd:sequence>
      </xsd:complexType>
    </xsd:element>
    <xsd:element name="j3dcd20625fb4e509c8810f6c12f130a" ma:index="19" nillable="true" ma:taxonomy="true" ma:internalName="j3dcd20625fb4e509c8810f6c12f130a" ma:taxonomyFieldName="Year" ma:displayName="Year" ma:indexed="true" ma:default="4533;#2014|10cd4d3c-1524-409f-b421-2aa0d201bbaa" ma:fieldId="{33dcd206-25fb-4e50-9c88-10f6c12f130a}" ma:sspId="1d7cc777-1957-431e-8bcf-ecabe01d98d4" ma:termSetId="2cffe675-3845-4e8d-9e8d-ef5ead1e2f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16" ma:displayName="Author"/>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32FD5C-9CEB-4516-9C0F-C57C9C63D927}">
  <ds:schemaRefs>
    <ds:schemaRef ds:uri="http://schemas.microsoft.com/office/2006/metadata/customXsn"/>
  </ds:schemaRefs>
</ds:datastoreItem>
</file>

<file path=customXml/itemProps2.xml><?xml version="1.0" encoding="utf-8"?>
<ds:datastoreItem xmlns:ds="http://schemas.openxmlformats.org/officeDocument/2006/customXml" ds:itemID="{30792B40-E74A-49C1-9B08-D435730F3214}">
  <ds:schemaRefs>
    <ds:schemaRef ds:uri="http://schemas.microsoft.com/office/2006/metadata/properties"/>
    <ds:schemaRef ds:uri="http://schemas.microsoft.com/office/infopath/2007/PartnerControls"/>
    <ds:schemaRef ds:uri="f2722de8-a3c4-44f7-809c-5aae864989b7"/>
    <ds:schemaRef ds:uri="http://schemas.microsoft.com/sharepoint/v3"/>
  </ds:schemaRefs>
</ds:datastoreItem>
</file>

<file path=customXml/itemProps3.xml><?xml version="1.0" encoding="utf-8"?>
<ds:datastoreItem xmlns:ds="http://schemas.openxmlformats.org/officeDocument/2006/customXml" ds:itemID="{AD26102C-8ED3-473B-BC59-5A6A2D6BE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722de8-a3c4-44f7-809c-5aae86498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BC238B-860B-4EF7-8BCB-A2D06207C640}">
  <ds:schemaRefs>
    <ds:schemaRef ds:uri="http://schemas.microsoft.com/sharepoint/events"/>
  </ds:schemaRefs>
</ds:datastoreItem>
</file>

<file path=customXml/itemProps5.xml><?xml version="1.0" encoding="utf-8"?>
<ds:datastoreItem xmlns:ds="http://schemas.openxmlformats.org/officeDocument/2006/customXml" ds:itemID="{CAB5E901-6BD6-4A19-A3DA-A4C4A1CC77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caseforregulatoryinterventiontemplate</vt:lpstr>
    </vt:vector>
  </TitlesOfParts>
  <Company>Health &amp; safety Auth</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caseforregulatoryinterventiontemplate</dc:title>
  <dc:creator>smg</dc:creator>
  <cp:lastModifiedBy>Michael Walsh</cp:lastModifiedBy>
  <cp:revision>5</cp:revision>
  <dcterms:created xsi:type="dcterms:W3CDTF">2014-09-12T09:50:00Z</dcterms:created>
  <dcterms:modified xsi:type="dcterms:W3CDTF">2014-09-12T09:53:00Z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0x010100F1BA95422BE1A64DA19DE90A58AEB60200A7B821A46E663943B85DED1FFF393FF6</vt:lpwstr>
  </property>
  <property fmtid="{D5CDD505-2E9C-101B-9397-08002B2CF9AE}" pid="3" name="_dlc_DocIdItemGuid">
    <vt:lpwstr>4c32b787-2422-4355-9068-49a34acb3668</vt:lpwstr>
  </property>
  <property fmtid="{D5CDD505-2E9C-101B-9397-08002B2CF9AE}" pid="4" name="Year">
    <vt:lpwstr>4533;#2014|10cd4d3c-1524-409f-b421-2aa0d201bbaa</vt:lpwstr>
  </property>
  <property fmtid="{D5CDD505-2E9C-101B-9397-08002B2CF9AE}" pid="5" name="Record Type">
    <vt:lpwstr>8;#Form (frm)|8b563f73-65e8-4504-81f5-00eb9f20e195</vt:lpwstr>
  </property>
  <property fmtid="{D5CDD505-2E9C-101B-9397-08002B2CF9AE}" pid="6" name="Classification Scheme">
    <vt:lpwstr>4220;#SEVESO 3|479794f8-2bd1-44c1-9891-ad41a1dedfe7</vt:lpwstr>
  </property>
  <property fmtid="{D5CDD505-2E9C-101B-9397-08002B2CF9AE}" pid="7" name="IsFileNameChanged">
    <vt:lpwstr>Y</vt:lpwstr>
  </property>
  <property fmtid="{D5CDD505-2E9C-101B-9397-08002B2CF9AE}" pid="8" name="Title">
    <vt:lpwstr>caseforregulatoryinterventiontemplate</vt:lpwstr>
  </property>
  <property fmtid="{D5CDD505-2E9C-101B-9397-08002B2CF9AE}" pid="9" name="TaxCatchAll">
    <vt:lpwstr/>
  </property>
  <property fmtid="{D5CDD505-2E9C-101B-9397-08002B2CF9AE}" pid="10" name="l0439d673390432c8f4760c5a455ac93">
    <vt:lpwstr>SEVESO 3|479794f8-2bd1-44c1-9891-ad41a1dedfe7</vt:lpwstr>
  </property>
  <property fmtid="{D5CDD505-2E9C-101B-9397-08002B2CF9AE}" pid="11" name="Date1">
    <vt:lpwstr>2014-05-13T00:00:00</vt:lpwstr>
  </property>
  <property fmtid="{D5CDD505-2E9C-101B-9397-08002B2CF9AE}" pid="12" name="_Author">
    <vt:lpwstr>smg</vt:lpwstr>
  </property>
  <property fmtid="{D5CDD505-2E9C-101B-9397-08002B2CF9AE}" pid="13" name="n0931430ca494154b9c352ba38783a91">
    <vt:lpwstr>Form (frm)|8b563f73-65e8-4504-81f5-00eb9f20e195</vt:lpwstr>
  </property>
  <property fmtid="{D5CDD505-2E9C-101B-9397-08002B2CF9AE}" pid="14" name="j3dcd20625fb4e509c8810f6c12f130a">
    <vt:lpwstr>2014|10cd4d3c-1524-409f-b421-2aa0d201bbaa</vt:lpwstr>
  </property>
  <property fmtid="{D5CDD505-2E9C-101B-9397-08002B2CF9AE}" pid="15" name="PublishingExpirationDate">
    <vt:lpwstr/>
  </property>
  <property fmtid="{D5CDD505-2E9C-101B-9397-08002B2CF9AE}" pid="16" name="PublishingStartDate">
    <vt:lpwstr/>
  </property>
</Properties>
</file>